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E0" w:rsidRDefault="00D66CE0" w:rsidP="00D66CE0">
      <w:pPr>
        <w:pStyle w:val="Ttulo1"/>
        <w:rPr>
          <w:color w:val="000000"/>
          <w:sz w:val="70"/>
          <w:szCs w:val="70"/>
        </w:rPr>
      </w:pPr>
      <w:r>
        <w:rPr>
          <w:color w:val="000000"/>
          <w:sz w:val="70"/>
          <w:szCs w:val="70"/>
        </w:rPr>
        <w:t>El intercambio iónico, principios básicos</w:t>
      </w:r>
    </w:p>
    <w:p w:rsidR="00D66CE0" w:rsidRDefault="00D66CE0" w:rsidP="00D66CE0">
      <w:pPr>
        <w:pStyle w:val="Ttulo3"/>
        <w:rPr>
          <w:color w:val="000044"/>
          <w:sz w:val="42"/>
          <w:szCs w:val="42"/>
        </w:rPr>
      </w:pPr>
      <w:r>
        <w:rPr>
          <w:sz w:val="42"/>
          <w:szCs w:val="42"/>
        </w:rPr>
        <w:t>Introducción</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El intercambio iónico es una tecnología poderosa, aunque poco conocida por el hombre de la calle. La página presente trata de explicar en términos sencillos el intercambio iónico para los que tienen solo un conocimiento superficial de química.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Cuando mis amigos me preguntan </w:t>
      </w:r>
      <w:proofErr w:type="spellStart"/>
      <w:r>
        <w:rPr>
          <w:rFonts w:ascii="Trebuchet MS" w:hAnsi="Trebuchet MS"/>
          <w:color w:val="000000"/>
          <w:sz w:val="28"/>
          <w:szCs w:val="28"/>
        </w:rPr>
        <w:t>cual</w:t>
      </w:r>
      <w:proofErr w:type="spellEnd"/>
      <w:r>
        <w:rPr>
          <w:rFonts w:ascii="Trebuchet MS" w:hAnsi="Trebuchet MS"/>
          <w:color w:val="000000"/>
          <w:sz w:val="28"/>
          <w:szCs w:val="28"/>
        </w:rPr>
        <w:t xml:space="preserve"> es mi profesión, contesto: "Intercambio iónico". Pocos saben lo que es. No obstante, en la Europa occidental, la mayoría de los hogares tienen por lo menos un aparato con resinas intercambiadoras de iones. Entonces pregunto: "¿Porqué pones sal en el lavaplatos?" Muchos no tienen la respuesta correcta. Si está en esta categoría, lo descubrirá aquí. </w:t>
      </w:r>
    </w:p>
    <w:p w:rsidR="00D66CE0" w:rsidRDefault="00D66CE0" w:rsidP="00D66CE0">
      <w:pPr>
        <w:pStyle w:val="Ttulo3"/>
        <w:rPr>
          <w:rFonts w:ascii="Trebuchet MS" w:hAnsi="Trebuchet MS"/>
          <w:color w:val="000044"/>
          <w:sz w:val="42"/>
          <w:szCs w:val="42"/>
        </w:rPr>
      </w:pPr>
      <w:r>
        <w:rPr>
          <w:sz w:val="42"/>
          <w:szCs w:val="42"/>
        </w:rPr>
        <w:t>Agua</w:t>
      </w:r>
    </w:p>
    <w:p w:rsidR="00D66CE0" w:rsidRDefault="00D66CE0" w:rsidP="00D66CE0">
      <w:pPr>
        <w:pStyle w:val="NormalWeb"/>
        <w:jc w:val="both"/>
        <w:rPr>
          <w:rFonts w:ascii="Trebuchet MS" w:hAnsi="Trebuchet MS"/>
          <w:color w:val="000000"/>
          <w:sz w:val="28"/>
          <w:szCs w:val="28"/>
        </w:rPr>
      </w:pPr>
      <w:r>
        <w:rPr>
          <w:rFonts w:ascii="Trebuchet MS" w:hAnsi="Trebuchet MS"/>
          <w:noProof/>
          <w:color w:val="000000"/>
          <w:sz w:val="28"/>
          <w:szCs w:val="28"/>
        </w:rPr>
        <w:drawing>
          <wp:inline distT="0" distB="0" distL="0" distR="0">
            <wp:extent cx="546100" cy="419100"/>
            <wp:effectExtent l="19050" t="0" r="6350" b="0"/>
            <wp:docPr id="2" name="Imagen 2" descr="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O"/>
                    <pic:cNvPicPr>
                      <a:picLocks noChangeAspect="1" noChangeArrowheads="1"/>
                    </pic:cNvPicPr>
                  </pic:nvPicPr>
                  <pic:blipFill>
                    <a:blip r:embed="rId5" cstate="print"/>
                    <a:srcRect/>
                    <a:stretch>
                      <a:fillRect/>
                    </a:stretch>
                  </pic:blipFill>
                  <pic:spPr bwMode="auto">
                    <a:xfrm>
                      <a:off x="0" y="0"/>
                      <a:ext cx="546100" cy="419100"/>
                    </a:xfrm>
                    <a:prstGeom prst="rect">
                      <a:avLst/>
                    </a:prstGeom>
                    <a:noFill/>
                    <a:ln w="9525">
                      <a:noFill/>
                      <a:miter lim="800000"/>
                      <a:headEnd/>
                      <a:tailEnd/>
                    </a:ln>
                  </pic:spPr>
                </pic:pic>
              </a:graphicData>
            </a:graphic>
          </wp:inline>
        </w:drawing>
      </w:r>
      <w:r>
        <w:rPr>
          <w:rFonts w:ascii="Trebuchet MS" w:hAnsi="Trebuchet MS"/>
          <w:color w:val="000000"/>
          <w:sz w:val="28"/>
          <w:szCs w:val="28"/>
        </w:rPr>
        <w:t>El agua es, aparentemente, cosa sencilla: es un líquido compuesto de moléculas de agua (fórmula H</w:t>
      </w:r>
      <w:r>
        <w:rPr>
          <w:rFonts w:ascii="Arial" w:hAnsi="Arial" w:cs="Arial"/>
          <w:color w:val="000000"/>
          <w:sz w:val="20"/>
          <w:szCs w:val="20"/>
          <w:vertAlign w:val="subscript"/>
        </w:rPr>
        <w:t>2</w:t>
      </w:r>
      <w:r>
        <w:rPr>
          <w:rFonts w:ascii="Trebuchet MS" w:hAnsi="Trebuchet MS"/>
          <w:color w:val="000000"/>
          <w:sz w:val="28"/>
          <w:szCs w:val="28"/>
        </w:rPr>
        <w:t>O). No obstante, sabe que esta simplificación no vale, y que la realidad es más compleja. Si no, ¿</w:t>
      </w:r>
      <w:proofErr w:type="spellStart"/>
      <w:r>
        <w:rPr>
          <w:rFonts w:ascii="Trebuchet MS" w:hAnsi="Trebuchet MS"/>
          <w:color w:val="000000"/>
          <w:sz w:val="28"/>
          <w:szCs w:val="28"/>
        </w:rPr>
        <w:t>porqué</w:t>
      </w:r>
      <w:proofErr w:type="spellEnd"/>
      <w:r>
        <w:rPr>
          <w:rFonts w:ascii="Trebuchet MS" w:hAnsi="Trebuchet MS"/>
          <w:color w:val="000000"/>
          <w:sz w:val="28"/>
          <w:szCs w:val="28"/>
        </w:rPr>
        <w:t xml:space="preserve"> cree que los vendedores de agua </w:t>
      </w:r>
      <w:proofErr w:type="spellStart"/>
      <w:r>
        <w:rPr>
          <w:rFonts w:ascii="Trebuchet MS" w:hAnsi="Trebuchet MS"/>
          <w:color w:val="000000"/>
          <w:sz w:val="28"/>
          <w:szCs w:val="28"/>
        </w:rPr>
        <w:t>embotelladahablan</w:t>
      </w:r>
      <w:proofErr w:type="spellEnd"/>
      <w:r>
        <w:rPr>
          <w:rFonts w:ascii="Trebuchet MS" w:hAnsi="Trebuchet MS"/>
          <w:color w:val="000000"/>
          <w:sz w:val="28"/>
          <w:szCs w:val="28"/>
        </w:rPr>
        <w:t xml:space="preserve"> tanto de los beneficios de su mineralización?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Todas las aguas naturales contienen sustancias extrañas en pequeñas cantidades. El agua del río, del pozo, del grifo en su casa, no es solo H</w:t>
      </w:r>
      <w:r>
        <w:rPr>
          <w:rFonts w:ascii="Arial" w:hAnsi="Arial" w:cs="Arial"/>
          <w:color w:val="000000"/>
          <w:sz w:val="20"/>
          <w:szCs w:val="20"/>
          <w:vertAlign w:val="subscript"/>
        </w:rPr>
        <w:t>2</w:t>
      </w:r>
      <w:r>
        <w:rPr>
          <w:rFonts w:ascii="Trebuchet MS" w:hAnsi="Trebuchet MS"/>
          <w:color w:val="000000"/>
          <w:sz w:val="28"/>
          <w:szCs w:val="28"/>
        </w:rPr>
        <w:t xml:space="preserve">O, sino contiene: </w:t>
      </w:r>
    </w:p>
    <w:p w:rsidR="00D66CE0" w:rsidRDefault="00D66CE0" w:rsidP="00D66CE0">
      <w:pPr>
        <w:numPr>
          <w:ilvl w:val="0"/>
          <w:numId w:val="1"/>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Sustancias sólidas insolubles, como arena o fragmentos vegetales. En principio se pueden filtrar. </w:t>
      </w:r>
    </w:p>
    <w:p w:rsidR="00D66CE0" w:rsidRDefault="00D66CE0" w:rsidP="00D66CE0">
      <w:pPr>
        <w:numPr>
          <w:ilvl w:val="0"/>
          <w:numId w:val="1"/>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Compuestos solubles, que generalmente no se ven y no se pueden filtrar. Estos compuestos tienen una origen mineral o orgánica, pueden ser </w:t>
      </w:r>
      <w:r>
        <w:rPr>
          <w:rFonts w:ascii="Trebuchet MS" w:hAnsi="Trebuchet MS"/>
          <w:b/>
          <w:bCs/>
          <w:color w:val="000000"/>
          <w:sz w:val="28"/>
          <w:szCs w:val="28"/>
        </w:rPr>
        <w:t>ionizadas</w:t>
      </w:r>
      <w:r>
        <w:rPr>
          <w:rFonts w:ascii="Trebuchet MS" w:hAnsi="Trebuchet MS"/>
          <w:color w:val="000000"/>
          <w:sz w:val="28"/>
          <w:szCs w:val="28"/>
        </w:rPr>
        <w:t xml:space="preserve"> (cargadas eléctricamente) o no.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lastRenderedPageBreak/>
        <w:t xml:space="preserve">Los compuestos solubles </w:t>
      </w:r>
      <w:r>
        <w:rPr>
          <w:rFonts w:ascii="Trebuchet MS" w:hAnsi="Trebuchet MS"/>
          <w:b/>
          <w:bCs/>
          <w:color w:val="000000"/>
          <w:sz w:val="28"/>
          <w:szCs w:val="28"/>
        </w:rPr>
        <w:t>no ionizados</w:t>
      </w:r>
      <w:r>
        <w:rPr>
          <w:rFonts w:ascii="Trebuchet MS" w:hAnsi="Trebuchet MS"/>
          <w:color w:val="000000"/>
          <w:sz w:val="28"/>
          <w:szCs w:val="28"/>
        </w:rPr>
        <w:t xml:space="preserve"> existen en el agua en la forma de </w:t>
      </w:r>
      <w:r>
        <w:rPr>
          <w:rFonts w:ascii="Trebuchet MS" w:hAnsi="Trebuchet MS"/>
          <w:b/>
          <w:bCs/>
          <w:color w:val="000000"/>
          <w:sz w:val="28"/>
          <w:szCs w:val="28"/>
        </w:rPr>
        <w:t>moléculas</w:t>
      </w:r>
      <w:r>
        <w:rPr>
          <w:rFonts w:ascii="Trebuchet MS" w:hAnsi="Trebuchet MS"/>
          <w:color w:val="000000"/>
          <w:sz w:val="28"/>
          <w:szCs w:val="28"/>
        </w:rPr>
        <w:t xml:space="preserve"> de tamaño y de fórmula variables, por ejemplo: </w:t>
      </w:r>
    </w:p>
    <w:p w:rsidR="00D66CE0" w:rsidRDefault="00D66CE0" w:rsidP="00D66CE0">
      <w:pPr>
        <w:numPr>
          <w:ilvl w:val="0"/>
          <w:numId w:val="2"/>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El gas carbónico (las burbujas de su agua con gas) es una molécula pequeña con una fórmula sencilla: CO</w:t>
      </w:r>
      <w:r>
        <w:rPr>
          <w:rFonts w:ascii="Arial" w:hAnsi="Arial" w:cs="Arial"/>
          <w:color w:val="000000"/>
          <w:sz w:val="20"/>
          <w:szCs w:val="20"/>
          <w:vertAlign w:val="subscript"/>
        </w:rPr>
        <w:t>2</w:t>
      </w:r>
      <w:r>
        <w:rPr>
          <w:rFonts w:ascii="Trebuchet MS" w:hAnsi="Trebuchet MS"/>
          <w:color w:val="000000"/>
          <w:sz w:val="28"/>
          <w:szCs w:val="28"/>
        </w:rPr>
        <w:t xml:space="preserve">. </w:t>
      </w:r>
    </w:p>
    <w:p w:rsidR="00D66CE0" w:rsidRDefault="00D66CE0" w:rsidP="00D66CE0">
      <w:pPr>
        <w:numPr>
          <w:ilvl w:val="0"/>
          <w:numId w:val="2"/>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El azúcar (sacarosa) es una molécula más grande con fórmula complicada abreviada C</w:t>
      </w:r>
      <w:r>
        <w:rPr>
          <w:rFonts w:ascii="Arial" w:hAnsi="Arial" w:cs="Arial"/>
          <w:color w:val="000000"/>
          <w:sz w:val="20"/>
          <w:szCs w:val="20"/>
          <w:vertAlign w:val="subscript"/>
        </w:rPr>
        <w:t>12</w:t>
      </w:r>
      <w:r>
        <w:rPr>
          <w:rFonts w:ascii="Trebuchet MS" w:hAnsi="Trebuchet MS"/>
          <w:color w:val="000000"/>
          <w:sz w:val="28"/>
          <w:szCs w:val="28"/>
        </w:rPr>
        <w:t>H</w:t>
      </w:r>
      <w:r>
        <w:rPr>
          <w:rFonts w:ascii="Arial" w:hAnsi="Arial" w:cs="Arial"/>
          <w:color w:val="000000"/>
          <w:sz w:val="20"/>
          <w:szCs w:val="20"/>
          <w:vertAlign w:val="subscript"/>
        </w:rPr>
        <w:t>22</w:t>
      </w:r>
      <w:r>
        <w:rPr>
          <w:rFonts w:ascii="Trebuchet MS" w:hAnsi="Trebuchet MS"/>
          <w:color w:val="000000"/>
          <w:sz w:val="28"/>
          <w:szCs w:val="28"/>
        </w:rPr>
        <w:t>O</w:t>
      </w:r>
      <w:r>
        <w:rPr>
          <w:rFonts w:ascii="Arial" w:hAnsi="Arial" w:cs="Arial"/>
          <w:color w:val="000000"/>
          <w:sz w:val="20"/>
          <w:szCs w:val="20"/>
          <w:vertAlign w:val="subscript"/>
        </w:rPr>
        <w:t>11</w:t>
      </w:r>
      <w:r>
        <w:rPr>
          <w:rFonts w:ascii="Trebuchet MS" w:hAnsi="Trebuchet MS"/>
          <w:color w:val="000000"/>
          <w:sz w:val="28"/>
          <w:szCs w:val="28"/>
        </w:rPr>
        <w:t xml:space="preserve">. ¿Desea la fórmula </w:t>
      </w:r>
      <w:proofErr w:type="spellStart"/>
      <w:r>
        <w:rPr>
          <w:rFonts w:ascii="Trebuchet MS" w:hAnsi="Trebuchet MS"/>
          <w:color w:val="000000"/>
          <w:sz w:val="28"/>
          <w:szCs w:val="28"/>
        </w:rPr>
        <w:t>completaen</w:t>
      </w:r>
      <w:proofErr w:type="spellEnd"/>
      <w:r>
        <w:rPr>
          <w:rFonts w:ascii="Trebuchet MS" w:hAnsi="Trebuchet MS"/>
          <w:color w:val="000000"/>
          <w:sz w:val="28"/>
          <w:szCs w:val="28"/>
        </w:rPr>
        <w:t xml:space="preserve"> tres dimensiones? No obstante, los azúcares no se fijan en resinas intercambiadoras de iones.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Si desea eliminar del agua estas sustancias extrañas, lo puede hacer con intercambio iónico, siempre que sean </w:t>
      </w:r>
      <w:r>
        <w:rPr>
          <w:rFonts w:ascii="Trebuchet MS" w:hAnsi="Trebuchet MS"/>
          <w:b/>
          <w:bCs/>
          <w:color w:val="000000"/>
          <w:sz w:val="28"/>
          <w:szCs w:val="28"/>
        </w:rPr>
        <w:t>ionizadas</w:t>
      </w:r>
      <w:r>
        <w:rPr>
          <w:rFonts w:ascii="Trebuchet MS" w:hAnsi="Trebuchet MS"/>
          <w:color w:val="000000"/>
          <w:sz w:val="28"/>
          <w:szCs w:val="28"/>
        </w:rPr>
        <w:t xml:space="preserve">. </w:t>
      </w:r>
    </w:p>
    <w:p w:rsidR="00D66CE0" w:rsidRDefault="00D66CE0" w:rsidP="00D66CE0">
      <w:pPr>
        <w:pStyle w:val="Ttulo3"/>
        <w:rPr>
          <w:rFonts w:ascii="Trebuchet MS" w:hAnsi="Trebuchet MS"/>
          <w:color w:val="000044"/>
          <w:sz w:val="42"/>
          <w:szCs w:val="42"/>
        </w:rPr>
      </w:pPr>
      <w:r>
        <w:rPr>
          <w:sz w:val="42"/>
          <w:szCs w:val="42"/>
        </w:rPr>
        <w:t>Iones</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Las sustancias solubles ionizadas disueltas en agua están </w:t>
      </w:r>
      <w:proofErr w:type="gramStart"/>
      <w:r>
        <w:rPr>
          <w:rFonts w:ascii="Trebuchet MS" w:hAnsi="Trebuchet MS"/>
          <w:color w:val="000000"/>
          <w:sz w:val="28"/>
          <w:szCs w:val="28"/>
        </w:rPr>
        <w:t>presente</w:t>
      </w:r>
      <w:proofErr w:type="gramEnd"/>
      <w:r>
        <w:rPr>
          <w:rFonts w:ascii="Trebuchet MS" w:hAnsi="Trebuchet MS"/>
          <w:color w:val="000000"/>
          <w:sz w:val="28"/>
          <w:szCs w:val="28"/>
        </w:rPr>
        <w:t xml:space="preserve"> como </w:t>
      </w:r>
      <w:r>
        <w:rPr>
          <w:rFonts w:ascii="Trebuchet MS" w:hAnsi="Trebuchet MS"/>
          <w:b/>
          <w:bCs/>
          <w:color w:val="000000"/>
          <w:sz w:val="28"/>
          <w:szCs w:val="28"/>
        </w:rPr>
        <w:t>iones</w:t>
      </w:r>
      <w:r>
        <w:rPr>
          <w:rFonts w:ascii="Trebuchet MS" w:hAnsi="Trebuchet MS"/>
          <w:color w:val="000000"/>
          <w:sz w:val="28"/>
          <w:szCs w:val="28"/>
        </w:rPr>
        <w:t xml:space="preserve">, que son átomos o moléculas llevando cargas eléctricas. Los iones con carga positiva se llaman </w:t>
      </w:r>
      <w:r>
        <w:rPr>
          <w:rFonts w:ascii="Trebuchet MS" w:hAnsi="Trebuchet MS"/>
          <w:b/>
          <w:bCs/>
          <w:color w:val="000000"/>
          <w:sz w:val="28"/>
          <w:szCs w:val="28"/>
        </w:rPr>
        <w:t>cationes</w:t>
      </w:r>
      <w:r>
        <w:rPr>
          <w:rFonts w:ascii="Trebuchet MS" w:hAnsi="Trebuchet MS"/>
          <w:color w:val="000000"/>
          <w:sz w:val="28"/>
          <w:szCs w:val="28"/>
        </w:rPr>
        <w:t xml:space="preserve">, los con carga negativa </w:t>
      </w:r>
      <w:r>
        <w:rPr>
          <w:rFonts w:ascii="Trebuchet MS" w:hAnsi="Trebuchet MS"/>
          <w:b/>
          <w:bCs/>
          <w:color w:val="000000"/>
          <w:sz w:val="28"/>
          <w:szCs w:val="28"/>
        </w:rPr>
        <w:t>aniones</w:t>
      </w:r>
      <w:r>
        <w:rPr>
          <w:rFonts w:ascii="Trebuchet MS" w:hAnsi="Trebuchet MS"/>
          <w:color w:val="000000"/>
          <w:sz w:val="28"/>
          <w:szCs w:val="28"/>
        </w:rPr>
        <w:t xml:space="preserve">. Puesto que el agua es globalmente neutral eléctricamente — si no lo fuese, sufriríamos un choque eléctrico cuando sumergimos nuestra mano en el agua — el número de cargas positivas y negativas debe ser exactamente igual.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Los iones pueden llevar una carga o más, generalmente entre 1 y 3. Los iones pueden ser un átomo solo (iones monoatómicos) o una combinación de varios átomos juntos (</w:t>
      </w:r>
      <w:proofErr w:type="spellStart"/>
      <w:r>
        <w:rPr>
          <w:rFonts w:ascii="Trebuchet MS" w:hAnsi="Trebuchet MS"/>
          <w:color w:val="000000"/>
          <w:sz w:val="28"/>
          <w:szCs w:val="28"/>
        </w:rPr>
        <w:t>poliatómicos</w:t>
      </w:r>
      <w:proofErr w:type="spellEnd"/>
      <w:r>
        <w:rPr>
          <w:rFonts w:ascii="Trebuchet MS" w:hAnsi="Trebuchet MS"/>
          <w:color w:val="000000"/>
          <w:sz w:val="28"/>
          <w:szCs w:val="28"/>
        </w:rPr>
        <w:t xml:space="preserve">), como moléculas.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Ejemplos: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Un catión monovalente monoatómico: el ion sodio Na</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Un catión divalente de un monoatómico: el ion calcio Ca</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Un catión monovalente </w:t>
      </w:r>
      <w:proofErr w:type="spellStart"/>
      <w:r>
        <w:rPr>
          <w:rFonts w:ascii="Trebuchet MS" w:hAnsi="Trebuchet MS"/>
          <w:color w:val="000000"/>
          <w:sz w:val="28"/>
          <w:szCs w:val="28"/>
        </w:rPr>
        <w:t>poliatómico</w:t>
      </w:r>
      <w:proofErr w:type="spellEnd"/>
      <w:r>
        <w:rPr>
          <w:rFonts w:ascii="Trebuchet MS" w:hAnsi="Trebuchet MS"/>
          <w:color w:val="000000"/>
          <w:sz w:val="28"/>
          <w:szCs w:val="28"/>
        </w:rPr>
        <w:t>: el ion amonio NH</w:t>
      </w:r>
      <w:r>
        <w:rPr>
          <w:rFonts w:ascii="Arial" w:hAnsi="Arial" w:cs="Arial"/>
          <w:color w:val="000000"/>
          <w:sz w:val="20"/>
          <w:szCs w:val="20"/>
          <w:vertAlign w:val="subscript"/>
        </w:rPr>
        <w:t>4</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Un anión monovalente monoatómico: el ion cloruro Cl</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Un anión monovalente </w:t>
      </w:r>
      <w:proofErr w:type="spellStart"/>
      <w:r>
        <w:rPr>
          <w:rFonts w:ascii="Trebuchet MS" w:hAnsi="Trebuchet MS"/>
          <w:color w:val="000000"/>
          <w:sz w:val="28"/>
          <w:szCs w:val="28"/>
        </w:rPr>
        <w:t>poliatómico</w:t>
      </w:r>
      <w:proofErr w:type="spellEnd"/>
      <w:r>
        <w:rPr>
          <w:rFonts w:ascii="Trebuchet MS" w:hAnsi="Trebuchet MS"/>
          <w:color w:val="000000"/>
          <w:sz w:val="28"/>
          <w:szCs w:val="28"/>
        </w:rPr>
        <w:t>: el ion nitrato NO</w:t>
      </w:r>
      <w:r>
        <w:rPr>
          <w:rFonts w:ascii="Arial" w:hAnsi="Arial" w:cs="Arial"/>
          <w:color w:val="000000"/>
          <w:sz w:val="20"/>
          <w:szCs w:val="20"/>
          <w:vertAlign w:val="subscript"/>
        </w:rPr>
        <w:t>3</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Un anión divalente </w:t>
      </w:r>
      <w:proofErr w:type="spellStart"/>
      <w:r>
        <w:rPr>
          <w:rFonts w:ascii="Trebuchet MS" w:hAnsi="Trebuchet MS"/>
          <w:color w:val="000000"/>
          <w:sz w:val="28"/>
          <w:szCs w:val="28"/>
        </w:rPr>
        <w:t>poliatómico</w:t>
      </w:r>
      <w:proofErr w:type="spellEnd"/>
      <w:r>
        <w:rPr>
          <w:rFonts w:ascii="Trebuchet MS" w:hAnsi="Trebuchet MS"/>
          <w:color w:val="000000"/>
          <w:sz w:val="28"/>
          <w:szCs w:val="28"/>
        </w:rPr>
        <w:t>: el ion carbonato CO</w:t>
      </w:r>
      <w:r>
        <w:rPr>
          <w:rFonts w:ascii="Arial" w:hAnsi="Arial" w:cs="Arial"/>
          <w:color w:val="000000"/>
          <w:sz w:val="20"/>
          <w:szCs w:val="20"/>
          <w:vertAlign w:val="subscript"/>
        </w:rPr>
        <w:t>3</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Un anión divalente </w:t>
      </w:r>
      <w:proofErr w:type="spellStart"/>
      <w:r>
        <w:rPr>
          <w:rFonts w:ascii="Trebuchet MS" w:hAnsi="Trebuchet MS"/>
          <w:color w:val="000000"/>
          <w:sz w:val="28"/>
          <w:szCs w:val="28"/>
        </w:rPr>
        <w:t>poliatómico</w:t>
      </w:r>
      <w:proofErr w:type="spellEnd"/>
      <w:r>
        <w:rPr>
          <w:rFonts w:ascii="Trebuchet MS" w:hAnsi="Trebuchet MS"/>
          <w:color w:val="000000"/>
          <w:sz w:val="28"/>
          <w:szCs w:val="28"/>
        </w:rPr>
        <w:t xml:space="preserve"> complejo: el ion </w:t>
      </w:r>
      <w:proofErr w:type="spellStart"/>
      <w:r>
        <w:rPr>
          <w:rFonts w:ascii="Trebuchet MS" w:hAnsi="Trebuchet MS"/>
          <w:color w:val="000000"/>
          <w:sz w:val="28"/>
          <w:szCs w:val="28"/>
        </w:rPr>
        <w:t>cromato</w:t>
      </w:r>
      <w:proofErr w:type="spellEnd"/>
      <w:r>
        <w:rPr>
          <w:rFonts w:ascii="Trebuchet MS" w:hAnsi="Trebuchet MS"/>
          <w:color w:val="000000"/>
          <w:sz w:val="28"/>
          <w:szCs w:val="28"/>
        </w:rPr>
        <w:t xml:space="preserve"> CrO</w:t>
      </w:r>
      <w:r>
        <w:rPr>
          <w:rFonts w:ascii="Arial" w:hAnsi="Arial" w:cs="Arial"/>
          <w:color w:val="000000"/>
          <w:sz w:val="20"/>
          <w:szCs w:val="20"/>
          <w:vertAlign w:val="subscript"/>
        </w:rPr>
        <w:t>4</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El catión trivalente monoatómico aluminio Al</w:t>
      </w:r>
      <w:r>
        <w:rPr>
          <w:rFonts w:ascii="Arial" w:hAnsi="Arial" w:cs="Arial"/>
          <w:color w:val="000000"/>
          <w:sz w:val="20"/>
          <w:szCs w:val="20"/>
          <w:vertAlign w:val="superscript"/>
        </w:rPr>
        <w:t>+++</w:t>
      </w:r>
      <w:r>
        <w:rPr>
          <w:rFonts w:ascii="Trebuchet MS" w:hAnsi="Trebuchet MS"/>
          <w:color w:val="000000"/>
          <w:sz w:val="28"/>
          <w:szCs w:val="28"/>
        </w:rPr>
        <w:t xml:space="preserve"> no existe sino en soluciones muy ácidas, no en agua "normal". </w:t>
      </w:r>
    </w:p>
    <w:p w:rsidR="00D66CE0" w:rsidRDefault="00D66CE0" w:rsidP="00D66CE0">
      <w:pPr>
        <w:numPr>
          <w:ilvl w:val="0"/>
          <w:numId w:val="3"/>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No hay aniones di o trivalentes monoatómicos en agua normal.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lastRenderedPageBreak/>
        <w:t xml:space="preserve">Los iones no están fijos: se mueven en el agua, y no están atados a iones de carga opuesta. Sin embargo, la </w:t>
      </w:r>
      <w:r>
        <w:rPr>
          <w:rFonts w:ascii="Trebuchet MS" w:hAnsi="Trebuchet MS"/>
          <w:b/>
          <w:bCs/>
          <w:color w:val="000000"/>
          <w:sz w:val="28"/>
          <w:szCs w:val="28"/>
        </w:rPr>
        <w:t>suma de las cargas</w:t>
      </w:r>
      <w:r>
        <w:rPr>
          <w:rFonts w:ascii="Trebuchet MS" w:hAnsi="Trebuchet MS"/>
          <w:color w:val="000000"/>
          <w:sz w:val="28"/>
          <w:szCs w:val="28"/>
        </w:rPr>
        <w:t xml:space="preserve"> de los cationes y de los aniones es idéntica. La figura 1 representa esquemáticamente iones en agua. </w:t>
      </w:r>
    </w:p>
    <w:p w:rsidR="00D66CE0" w:rsidRDefault="00D66CE0" w:rsidP="00D66CE0">
      <w:pPr>
        <w:pStyle w:val="NormalWeb"/>
        <w:jc w:val="center"/>
        <w:rPr>
          <w:rFonts w:ascii="Trebuchet MS" w:hAnsi="Trebuchet MS"/>
          <w:color w:val="000000"/>
          <w:sz w:val="28"/>
          <w:szCs w:val="28"/>
        </w:rPr>
      </w:pPr>
      <w:r>
        <w:rPr>
          <w:rFonts w:ascii="Trebuchet MS" w:hAnsi="Trebuchet MS"/>
          <w:noProof/>
          <w:color w:val="000000"/>
          <w:sz w:val="28"/>
          <w:szCs w:val="28"/>
        </w:rPr>
        <w:drawing>
          <wp:inline distT="0" distB="0" distL="0" distR="0">
            <wp:extent cx="3048000" cy="2552700"/>
            <wp:effectExtent l="19050" t="0" r="0" b="0"/>
            <wp:docPr id="3" name="Imagen 3" descr="Ions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ns in water"/>
                    <pic:cNvPicPr>
                      <a:picLocks noChangeAspect="1" noChangeArrowheads="1"/>
                    </pic:cNvPicPr>
                  </pic:nvPicPr>
                  <pic:blipFill>
                    <a:blip r:embed="rId6" cstate="print"/>
                    <a:srcRect/>
                    <a:stretch>
                      <a:fillRect/>
                    </a:stretch>
                  </pic:blipFill>
                  <pic:spPr bwMode="auto">
                    <a:xfrm>
                      <a:off x="0" y="0"/>
                      <a:ext cx="3048000" cy="2552700"/>
                    </a:xfrm>
                    <a:prstGeom prst="rect">
                      <a:avLst/>
                    </a:prstGeom>
                    <a:noFill/>
                    <a:ln w="9525">
                      <a:noFill/>
                      <a:miter lim="800000"/>
                      <a:headEnd/>
                      <a:tailEnd/>
                    </a:ln>
                  </pic:spPr>
                </pic:pic>
              </a:graphicData>
            </a:graphic>
          </wp:inline>
        </w:drawing>
      </w:r>
    </w:p>
    <w:p w:rsidR="00D66CE0" w:rsidRDefault="00D66CE0" w:rsidP="00D66CE0">
      <w:pPr>
        <w:pStyle w:val="legende"/>
        <w:rPr>
          <w:rFonts w:ascii="Trebuchet MS" w:hAnsi="Trebuchet MS"/>
          <w:color w:val="000000"/>
          <w:sz w:val="28"/>
          <w:szCs w:val="28"/>
        </w:rPr>
      </w:pPr>
      <w:r>
        <w:rPr>
          <w:rFonts w:ascii="Trebuchet MS" w:hAnsi="Trebuchet MS"/>
          <w:color w:val="000000"/>
          <w:sz w:val="28"/>
          <w:szCs w:val="28"/>
        </w:rPr>
        <w:t xml:space="preserve">Figura 1: Los iones no están atados en agua. La suma de las cargas es constante. </w:t>
      </w:r>
    </w:p>
    <w:p w:rsidR="00D66CE0" w:rsidRDefault="00D66CE0" w:rsidP="00D66CE0">
      <w:pPr>
        <w:pStyle w:val="NormalWeb"/>
        <w:jc w:val="both"/>
        <w:rPr>
          <w:rFonts w:ascii="Trebuchet MS" w:hAnsi="Trebuchet MS"/>
          <w:color w:val="000000"/>
          <w:sz w:val="28"/>
          <w:szCs w:val="28"/>
        </w:rPr>
      </w:pPr>
      <w:r>
        <w:rPr>
          <w:rFonts w:ascii="Trebuchet MS" w:hAnsi="Trebuchet MS"/>
          <w:b/>
          <w:bCs/>
          <w:color w:val="000000"/>
          <w:sz w:val="28"/>
          <w:szCs w:val="28"/>
        </w:rPr>
        <w:t>Las sales</w:t>
      </w:r>
      <w:r>
        <w:rPr>
          <w:rFonts w:ascii="Trebuchet MS" w:hAnsi="Trebuchet MS"/>
          <w:color w:val="000000"/>
          <w:sz w:val="28"/>
          <w:szCs w:val="28"/>
        </w:rPr>
        <w:t xml:space="preserve"> son sustancias cristalizadas (en su estado seco) que contienen una proporción fija de cationes y aniones. Por ejemplo, la sal común tiene exactamente el mismo número de cationes sodio (Na</w:t>
      </w:r>
      <w:r>
        <w:rPr>
          <w:rFonts w:ascii="Arial" w:hAnsi="Arial" w:cs="Arial"/>
          <w:color w:val="000000"/>
          <w:sz w:val="20"/>
          <w:szCs w:val="20"/>
          <w:vertAlign w:val="superscript"/>
        </w:rPr>
        <w:t>+</w:t>
      </w:r>
      <w:r>
        <w:rPr>
          <w:rFonts w:ascii="Trebuchet MS" w:hAnsi="Trebuchet MS"/>
          <w:color w:val="000000"/>
          <w:sz w:val="28"/>
          <w:szCs w:val="28"/>
        </w:rPr>
        <w:t>) y de aniones cloruro (Cl</w:t>
      </w:r>
      <w:r>
        <w:rPr>
          <w:rFonts w:ascii="Arial" w:hAnsi="Arial" w:cs="Arial"/>
          <w:color w:val="000000"/>
          <w:sz w:val="20"/>
          <w:szCs w:val="20"/>
          <w:vertAlign w:val="superscript"/>
        </w:rPr>
        <w:t>—</w:t>
      </w:r>
      <w:r>
        <w:rPr>
          <w:rFonts w:ascii="Trebuchet MS" w:hAnsi="Trebuchet MS"/>
          <w:color w:val="000000"/>
          <w:sz w:val="28"/>
          <w:szCs w:val="28"/>
        </w:rPr>
        <w:t xml:space="preserve">). Su fórmula es </w:t>
      </w:r>
      <w:proofErr w:type="spellStart"/>
      <w:r>
        <w:rPr>
          <w:rFonts w:ascii="Trebuchet MS" w:hAnsi="Trebuchet MS"/>
          <w:color w:val="000000"/>
          <w:sz w:val="28"/>
          <w:szCs w:val="28"/>
        </w:rPr>
        <w:t>NaCl</w:t>
      </w:r>
      <w:proofErr w:type="spellEnd"/>
      <w:r>
        <w:rPr>
          <w:rFonts w:ascii="Trebuchet MS" w:hAnsi="Trebuchet MS"/>
          <w:color w:val="000000"/>
          <w:sz w:val="28"/>
          <w:szCs w:val="28"/>
        </w:rPr>
        <w:t xml:space="preserve">. Cuando disolvemos sal en agua, sus cationes y aniones se mueven libres como en la figura 1.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En agua, los iones son débilmente asociados a moléculas de agua. Se dice que están hidratados. Los cationes son atraídos por el átomo de oxígeno O, y los aniones por los átomos del hidrógeno H de la molécula de agua H</w:t>
      </w:r>
      <w:r>
        <w:rPr>
          <w:rFonts w:ascii="Arial" w:hAnsi="Arial" w:cs="Arial"/>
          <w:color w:val="000000"/>
          <w:sz w:val="20"/>
          <w:szCs w:val="20"/>
          <w:vertAlign w:val="subscript"/>
        </w:rPr>
        <w:t>2</w:t>
      </w:r>
      <w:r>
        <w:rPr>
          <w:rFonts w:ascii="Trebuchet MS" w:hAnsi="Trebuchet MS"/>
          <w:color w:val="000000"/>
          <w:sz w:val="28"/>
          <w:szCs w:val="28"/>
        </w:rPr>
        <w:t xml:space="preserve">O, como se ve en la figura 2. </w:t>
      </w:r>
    </w:p>
    <w:p w:rsidR="00D66CE0" w:rsidRDefault="00D66CE0" w:rsidP="00D66CE0">
      <w:pPr>
        <w:pStyle w:val="NormalWeb"/>
        <w:jc w:val="center"/>
        <w:rPr>
          <w:rFonts w:ascii="Trebuchet MS" w:hAnsi="Trebuchet MS"/>
          <w:color w:val="000000"/>
          <w:sz w:val="28"/>
          <w:szCs w:val="28"/>
        </w:rPr>
      </w:pPr>
      <w:r>
        <w:rPr>
          <w:rFonts w:ascii="Trebuchet MS" w:hAnsi="Trebuchet MS"/>
          <w:b/>
          <w:bCs/>
          <w:i/>
          <w:iCs/>
          <w:color w:val="000000"/>
          <w:sz w:val="28"/>
          <w:szCs w:val="28"/>
        </w:rPr>
        <w:lastRenderedPageBreak/>
        <w:t>Sustancia ionizada disuelta en agua</w:t>
      </w:r>
      <w:r>
        <w:rPr>
          <w:rFonts w:ascii="Trebuchet MS" w:hAnsi="Trebuchet MS"/>
          <w:color w:val="000000"/>
          <w:sz w:val="28"/>
          <w:szCs w:val="28"/>
        </w:rPr>
        <w:br/>
      </w:r>
      <w:r>
        <w:rPr>
          <w:rFonts w:ascii="Trebuchet MS" w:hAnsi="Trebuchet MS"/>
          <w:noProof/>
          <w:color w:val="000000"/>
          <w:sz w:val="28"/>
          <w:szCs w:val="28"/>
        </w:rPr>
        <w:drawing>
          <wp:inline distT="0" distB="0" distL="0" distR="0">
            <wp:extent cx="3822700" cy="2006600"/>
            <wp:effectExtent l="19050" t="0" r="6350" b="0"/>
            <wp:docPr id="4" name="Imagen 4" descr="Ions i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ns in solution"/>
                    <pic:cNvPicPr>
                      <a:picLocks noChangeAspect="1" noChangeArrowheads="1"/>
                    </pic:cNvPicPr>
                  </pic:nvPicPr>
                  <pic:blipFill>
                    <a:blip r:embed="rId7" cstate="print"/>
                    <a:srcRect/>
                    <a:stretch>
                      <a:fillRect/>
                    </a:stretch>
                  </pic:blipFill>
                  <pic:spPr bwMode="auto">
                    <a:xfrm>
                      <a:off x="0" y="0"/>
                      <a:ext cx="3822700" cy="2006600"/>
                    </a:xfrm>
                    <a:prstGeom prst="rect">
                      <a:avLst/>
                    </a:prstGeom>
                    <a:noFill/>
                    <a:ln w="9525">
                      <a:noFill/>
                      <a:miter lim="800000"/>
                      <a:headEnd/>
                      <a:tailEnd/>
                    </a:ln>
                  </pic:spPr>
                </pic:pic>
              </a:graphicData>
            </a:graphic>
          </wp:inline>
        </w:drawing>
      </w:r>
    </w:p>
    <w:p w:rsidR="00D66CE0" w:rsidRDefault="00D66CE0" w:rsidP="00D66CE0">
      <w:pPr>
        <w:pStyle w:val="legende"/>
        <w:rPr>
          <w:rFonts w:ascii="Trebuchet MS" w:hAnsi="Trebuchet MS"/>
          <w:color w:val="000000"/>
          <w:sz w:val="28"/>
          <w:szCs w:val="28"/>
        </w:rPr>
      </w:pPr>
      <w:r>
        <w:rPr>
          <w:rFonts w:ascii="Trebuchet MS" w:hAnsi="Trebuchet MS"/>
          <w:color w:val="000000"/>
          <w:sz w:val="28"/>
          <w:szCs w:val="28"/>
        </w:rPr>
        <w:t>Figura 2: Iones hidratados, aquí Na</w:t>
      </w:r>
      <w:r>
        <w:rPr>
          <w:rFonts w:ascii="Arial" w:hAnsi="Arial" w:cs="Arial"/>
          <w:color w:val="000000"/>
          <w:sz w:val="20"/>
          <w:szCs w:val="20"/>
          <w:vertAlign w:val="superscript"/>
        </w:rPr>
        <w:t>+</w:t>
      </w:r>
      <w:r>
        <w:rPr>
          <w:rFonts w:ascii="Trebuchet MS" w:hAnsi="Trebuchet MS"/>
          <w:color w:val="000000"/>
          <w:sz w:val="28"/>
          <w:szCs w:val="28"/>
        </w:rPr>
        <w:t xml:space="preserve"> en rojo y Cl</w:t>
      </w:r>
      <w:r>
        <w:rPr>
          <w:rFonts w:ascii="Arial" w:hAnsi="Arial" w:cs="Arial"/>
          <w:color w:val="000000"/>
          <w:sz w:val="20"/>
          <w:szCs w:val="20"/>
          <w:vertAlign w:val="superscript"/>
        </w:rPr>
        <w:t>–</w:t>
      </w:r>
      <w:r>
        <w:rPr>
          <w:rFonts w:ascii="Trebuchet MS" w:hAnsi="Trebuchet MS"/>
          <w:color w:val="000000"/>
          <w:sz w:val="28"/>
          <w:szCs w:val="28"/>
        </w:rPr>
        <w:t xml:space="preserve"> en azul (sal común </w:t>
      </w:r>
      <w:proofErr w:type="spellStart"/>
      <w:r>
        <w:rPr>
          <w:rFonts w:ascii="Trebuchet MS" w:hAnsi="Trebuchet MS"/>
          <w:color w:val="000000"/>
          <w:sz w:val="28"/>
          <w:szCs w:val="28"/>
        </w:rPr>
        <w:t>NaCl</w:t>
      </w:r>
      <w:proofErr w:type="spellEnd"/>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El sulfato de magnesio es una </w:t>
      </w:r>
      <w:proofErr w:type="spellStart"/>
      <w:r>
        <w:rPr>
          <w:rFonts w:ascii="Trebuchet MS" w:hAnsi="Trebuchet MS"/>
          <w:color w:val="000000"/>
          <w:sz w:val="28"/>
          <w:szCs w:val="28"/>
        </w:rPr>
        <w:t>sal</w:t>
      </w:r>
      <w:proofErr w:type="spellEnd"/>
      <w:r>
        <w:rPr>
          <w:rFonts w:ascii="Trebuchet MS" w:hAnsi="Trebuchet MS"/>
          <w:color w:val="000000"/>
          <w:sz w:val="28"/>
          <w:szCs w:val="28"/>
        </w:rPr>
        <w:t xml:space="preserve"> con exactamente el mismo número de cationes magnesio (con carga doble: Mg</w:t>
      </w:r>
      <w:r>
        <w:rPr>
          <w:rFonts w:ascii="Arial" w:hAnsi="Arial" w:cs="Arial"/>
          <w:color w:val="000000"/>
          <w:sz w:val="20"/>
          <w:szCs w:val="20"/>
          <w:vertAlign w:val="superscript"/>
        </w:rPr>
        <w:t>++</w:t>
      </w:r>
      <w:r>
        <w:rPr>
          <w:rFonts w:ascii="Trebuchet MS" w:hAnsi="Trebuchet MS"/>
          <w:color w:val="000000"/>
          <w:sz w:val="28"/>
          <w:szCs w:val="28"/>
        </w:rPr>
        <w:t xml:space="preserve"> y de aniones sulfato (también con carga doble SO</w:t>
      </w:r>
      <w:r>
        <w:rPr>
          <w:rFonts w:ascii="Arial" w:hAnsi="Arial" w:cs="Arial"/>
          <w:color w:val="000000"/>
          <w:sz w:val="20"/>
          <w:szCs w:val="20"/>
          <w:vertAlign w:val="subscript"/>
        </w:rPr>
        <w:t>4</w:t>
      </w:r>
      <w:r>
        <w:rPr>
          <w:rFonts w:ascii="Arial" w:hAnsi="Arial" w:cs="Arial"/>
          <w:color w:val="000000"/>
          <w:sz w:val="20"/>
          <w:szCs w:val="20"/>
          <w:vertAlign w:val="superscript"/>
        </w:rPr>
        <w:t>=</w:t>
      </w:r>
      <w:r>
        <w:rPr>
          <w:rFonts w:ascii="Trebuchet MS" w:hAnsi="Trebuchet MS"/>
          <w:color w:val="000000"/>
          <w:sz w:val="28"/>
          <w:szCs w:val="28"/>
        </w:rPr>
        <w:t>. La fórmula de esta sal es entonces MgSO</w:t>
      </w:r>
      <w:r>
        <w:rPr>
          <w:rFonts w:ascii="Arial" w:hAnsi="Arial" w:cs="Arial"/>
          <w:color w:val="000000"/>
          <w:sz w:val="20"/>
          <w:szCs w:val="20"/>
          <w:vertAlign w:val="subscript"/>
        </w:rPr>
        <w:t>4</w:t>
      </w:r>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El cloruro de calcio tiene iones de calcio (con dos cargas Ca</w:t>
      </w:r>
      <w:r>
        <w:rPr>
          <w:rFonts w:ascii="Arial" w:hAnsi="Arial" w:cs="Arial"/>
          <w:color w:val="000000"/>
          <w:sz w:val="20"/>
          <w:szCs w:val="20"/>
          <w:vertAlign w:val="superscript"/>
        </w:rPr>
        <w:t>++</w:t>
      </w:r>
      <w:r>
        <w:rPr>
          <w:rFonts w:ascii="Trebuchet MS" w:hAnsi="Trebuchet MS"/>
          <w:color w:val="000000"/>
          <w:sz w:val="28"/>
          <w:szCs w:val="28"/>
        </w:rPr>
        <w:t>), y iones de cloruro (con solo una carga, Cl</w:t>
      </w:r>
      <w:r>
        <w:rPr>
          <w:rFonts w:ascii="Arial" w:hAnsi="Arial" w:cs="Arial"/>
          <w:color w:val="000000"/>
          <w:sz w:val="20"/>
          <w:szCs w:val="20"/>
          <w:vertAlign w:val="superscript"/>
        </w:rPr>
        <w:t>–</w:t>
      </w:r>
      <w:r>
        <w:rPr>
          <w:rFonts w:ascii="Trebuchet MS" w:hAnsi="Trebuchet MS"/>
          <w:color w:val="000000"/>
          <w:sz w:val="28"/>
          <w:szCs w:val="28"/>
        </w:rPr>
        <w:t>). Necesitamos entonces 2 aniones de cloruro para equilibrar cada catión de calcio. La fórmula del cloruro de calcio es luego CaCl</w:t>
      </w:r>
      <w:r>
        <w:rPr>
          <w:rFonts w:ascii="Arial" w:hAnsi="Arial" w:cs="Arial"/>
          <w:color w:val="000000"/>
          <w:sz w:val="20"/>
          <w:szCs w:val="20"/>
          <w:vertAlign w:val="subscript"/>
        </w:rPr>
        <w:t>2</w:t>
      </w:r>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De manera similar, el carbonato de sodio tiene cationes sodio Na</w:t>
      </w:r>
      <w:r>
        <w:rPr>
          <w:rFonts w:ascii="Arial" w:hAnsi="Arial" w:cs="Arial"/>
          <w:color w:val="000000"/>
          <w:sz w:val="20"/>
          <w:szCs w:val="20"/>
          <w:vertAlign w:val="superscript"/>
        </w:rPr>
        <w:t>+</w:t>
      </w:r>
      <w:r>
        <w:rPr>
          <w:rFonts w:ascii="Trebuchet MS" w:hAnsi="Trebuchet MS"/>
          <w:color w:val="000000"/>
          <w:sz w:val="28"/>
          <w:szCs w:val="28"/>
        </w:rPr>
        <w:t xml:space="preserve"> y aniones carbonato CO</w:t>
      </w:r>
      <w:r>
        <w:rPr>
          <w:rFonts w:ascii="Arial" w:hAnsi="Arial" w:cs="Arial"/>
          <w:color w:val="000000"/>
          <w:sz w:val="20"/>
          <w:szCs w:val="20"/>
          <w:vertAlign w:val="subscript"/>
        </w:rPr>
        <w:t>3</w:t>
      </w:r>
      <w:r>
        <w:rPr>
          <w:rFonts w:ascii="Arial" w:hAnsi="Arial" w:cs="Arial"/>
          <w:color w:val="000000"/>
          <w:sz w:val="20"/>
          <w:szCs w:val="20"/>
          <w:vertAlign w:val="superscript"/>
        </w:rPr>
        <w:t>=</w:t>
      </w:r>
      <w:r>
        <w:rPr>
          <w:rFonts w:ascii="Trebuchet MS" w:hAnsi="Trebuchet MS"/>
          <w:color w:val="000000"/>
          <w:sz w:val="28"/>
          <w:szCs w:val="28"/>
        </w:rPr>
        <w:t>, y necesitamos dos iones sodio para cada carbonato, lo que produce la fórmula Na</w:t>
      </w:r>
      <w:r>
        <w:rPr>
          <w:rFonts w:ascii="Arial" w:hAnsi="Arial" w:cs="Arial"/>
          <w:color w:val="000000"/>
          <w:sz w:val="20"/>
          <w:szCs w:val="20"/>
          <w:vertAlign w:val="subscript"/>
        </w:rPr>
        <w:t>2</w:t>
      </w:r>
      <w:r>
        <w:rPr>
          <w:rFonts w:ascii="Trebuchet MS" w:hAnsi="Trebuchet MS"/>
          <w:color w:val="000000"/>
          <w:sz w:val="28"/>
          <w:szCs w:val="28"/>
        </w:rPr>
        <w:t>CO</w:t>
      </w:r>
      <w:r>
        <w:rPr>
          <w:rFonts w:ascii="Arial" w:hAnsi="Arial" w:cs="Arial"/>
          <w:color w:val="000000"/>
          <w:sz w:val="20"/>
          <w:szCs w:val="20"/>
          <w:vertAlign w:val="subscript"/>
        </w:rPr>
        <w:t>3</w:t>
      </w:r>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Cuando hierve agua, si la dejamos evaporar completamente, queda un </w:t>
      </w:r>
      <w:r>
        <w:rPr>
          <w:rFonts w:ascii="Trebuchet MS" w:hAnsi="Trebuchet MS"/>
          <w:b/>
          <w:bCs/>
          <w:color w:val="000000"/>
          <w:sz w:val="28"/>
          <w:szCs w:val="28"/>
        </w:rPr>
        <w:t>residuo seco</w:t>
      </w:r>
      <w:r>
        <w:rPr>
          <w:rFonts w:ascii="Trebuchet MS" w:hAnsi="Trebuchet MS"/>
          <w:color w:val="000000"/>
          <w:sz w:val="28"/>
          <w:szCs w:val="28"/>
        </w:rPr>
        <w:t xml:space="preserve">, que contiene sales y tal vez otras sustancias como sílice o materias orgánicas. Solo agua de mar dejará una masa significativa de residuo seco, de 30 a 40 gramos por litro de agua. En agua de río o de grifo, este residuo es muy pequeño, con valores de 50 a 500 mg/L. Se trata de </w:t>
      </w:r>
      <w:r>
        <w:rPr>
          <w:rFonts w:ascii="Trebuchet MS" w:hAnsi="Trebuchet MS"/>
          <w:b/>
          <w:bCs/>
          <w:color w:val="000000"/>
          <w:sz w:val="28"/>
          <w:szCs w:val="28"/>
        </w:rPr>
        <w:t>sólidos disueltos totales</w:t>
      </w:r>
      <w:r>
        <w:rPr>
          <w:rFonts w:ascii="Trebuchet MS" w:hAnsi="Trebuchet MS"/>
          <w:color w:val="000000"/>
          <w:sz w:val="28"/>
          <w:szCs w:val="28"/>
        </w:rPr>
        <w:t xml:space="preserve"> (TDS en inglés).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Estas sustancias se pueden eliminar del agua por intercambio iónico si son solubles y ionizadas. </w:t>
      </w:r>
    </w:p>
    <w:p w:rsidR="00D66CE0" w:rsidRDefault="00D66CE0" w:rsidP="00D66CE0">
      <w:pPr>
        <w:jc w:val="both"/>
        <w:rPr>
          <w:rFonts w:ascii="Trebuchet MS" w:hAnsi="Trebuchet MS"/>
          <w:color w:val="000000"/>
          <w:sz w:val="28"/>
          <w:szCs w:val="28"/>
        </w:rPr>
      </w:pPr>
    </w:p>
    <w:p w:rsidR="00D66CE0" w:rsidRDefault="00D66CE0" w:rsidP="00D66CE0">
      <w:pPr>
        <w:jc w:val="both"/>
        <w:rPr>
          <w:rFonts w:ascii="Trebuchet MS" w:hAnsi="Trebuchet MS"/>
          <w:color w:val="000000"/>
          <w:sz w:val="28"/>
          <w:szCs w:val="28"/>
        </w:rPr>
      </w:pPr>
    </w:p>
    <w:p w:rsidR="00D66CE0" w:rsidRDefault="00D66CE0" w:rsidP="00D66CE0">
      <w:pPr>
        <w:pStyle w:val="Ttulo3"/>
        <w:rPr>
          <w:rFonts w:ascii="Trebuchet MS" w:hAnsi="Trebuchet MS"/>
          <w:color w:val="000044"/>
          <w:sz w:val="42"/>
          <w:szCs w:val="42"/>
        </w:rPr>
      </w:pPr>
      <w:r>
        <w:rPr>
          <w:sz w:val="42"/>
          <w:szCs w:val="42"/>
        </w:rPr>
        <w:lastRenderedPageBreak/>
        <w:t>El intercambio iónico</w:t>
      </w:r>
    </w:p>
    <w:p w:rsidR="00D66CE0" w:rsidRDefault="00D66CE0" w:rsidP="00D66CE0">
      <w:pPr>
        <w:pStyle w:val="Ttulo5"/>
        <w:jc w:val="both"/>
        <w:rPr>
          <w:sz w:val="35"/>
          <w:szCs w:val="35"/>
        </w:rPr>
      </w:pPr>
      <w:r>
        <w:rPr>
          <w:sz w:val="35"/>
          <w:szCs w:val="35"/>
        </w:rPr>
        <w:t>Impurezas en el agua</w:t>
      </w:r>
    </w:p>
    <w:p w:rsidR="00D66CE0" w:rsidRDefault="00D66CE0" w:rsidP="00D66CE0">
      <w:pPr>
        <w:jc w:val="both"/>
        <w:rPr>
          <w:rFonts w:ascii="Trebuchet MS" w:hAnsi="Trebuchet MS"/>
          <w:color w:val="000000"/>
          <w:sz w:val="28"/>
          <w:szCs w:val="28"/>
        </w:rPr>
      </w:pPr>
      <w:r>
        <w:rPr>
          <w:rFonts w:ascii="Trebuchet MS" w:hAnsi="Trebuchet MS"/>
          <w:color w:val="000000"/>
          <w:sz w:val="28"/>
          <w:szCs w:val="28"/>
        </w:rPr>
        <w:t xml:space="preserve">Como lo vimos antes, el agua contiene pequeñas cantidades de materias extrañas. En muchos casos, estas materias no producen ningún problema. Es mejor beber agua con una cierta salinidad y no agua ultra-pura (desmineralizada). No obstante, estas sustancias son consideradas como </w:t>
      </w:r>
      <w:r>
        <w:rPr>
          <w:rFonts w:ascii="Trebuchet MS" w:hAnsi="Trebuchet MS"/>
          <w:b/>
          <w:bCs/>
          <w:color w:val="000000"/>
          <w:sz w:val="28"/>
          <w:szCs w:val="28"/>
        </w:rPr>
        <w:t>impurezas</w:t>
      </w:r>
      <w:r>
        <w:rPr>
          <w:rFonts w:ascii="Trebuchet MS" w:hAnsi="Trebuchet MS"/>
          <w:color w:val="000000"/>
          <w:sz w:val="28"/>
          <w:szCs w:val="28"/>
        </w:rPr>
        <w:t xml:space="preserve"> en ciertas aplicaciones y deben ser eliminadas.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Materias insolubles (arena etc.) se pueden separar por filtración. Existen varias tecnologías de filtración, hasta la ultrafiltración que puede eliminar partículas de menos de una micra. Materias solubles, por el otro lado, necesitan otras técnicas. </w:t>
      </w:r>
    </w:p>
    <w:p w:rsidR="00D66CE0" w:rsidRDefault="00D66CE0" w:rsidP="00D66CE0">
      <w:pPr>
        <w:pStyle w:val="NormalWeb"/>
        <w:jc w:val="both"/>
        <w:rPr>
          <w:rFonts w:ascii="Trebuchet MS" w:hAnsi="Trebuchet MS"/>
          <w:color w:val="000000"/>
          <w:sz w:val="28"/>
          <w:szCs w:val="28"/>
        </w:rPr>
      </w:pPr>
      <w:r>
        <w:rPr>
          <w:rFonts w:ascii="Trebuchet MS" w:hAnsi="Trebuchet MS"/>
          <w:b/>
          <w:bCs/>
          <w:color w:val="000000"/>
          <w:sz w:val="28"/>
          <w:szCs w:val="28"/>
        </w:rPr>
        <w:t>Les sustancias solubles ionizadas</w:t>
      </w:r>
      <w:r>
        <w:rPr>
          <w:rFonts w:ascii="Trebuchet MS" w:hAnsi="Trebuchet MS"/>
          <w:color w:val="000000"/>
          <w:sz w:val="28"/>
          <w:szCs w:val="28"/>
        </w:rPr>
        <w:t xml:space="preserve"> se pueden eliminar por intercambio iónico. </w:t>
      </w:r>
    </w:p>
    <w:p w:rsidR="00D66CE0" w:rsidRDefault="00D66CE0" w:rsidP="00D66CE0">
      <w:pPr>
        <w:pStyle w:val="Ttulo5"/>
        <w:jc w:val="both"/>
        <w:rPr>
          <w:rFonts w:ascii="Trebuchet MS" w:hAnsi="Trebuchet MS"/>
          <w:color w:val="990000"/>
          <w:sz w:val="35"/>
          <w:szCs w:val="35"/>
        </w:rPr>
      </w:pPr>
      <w:r>
        <w:rPr>
          <w:sz w:val="35"/>
          <w:szCs w:val="35"/>
        </w:rPr>
        <w:t>Resinas intercambiadoras de iones</w:t>
      </w:r>
    </w:p>
    <w:p w:rsidR="00D66CE0" w:rsidRDefault="00D66CE0" w:rsidP="00D66CE0">
      <w:pPr>
        <w:jc w:val="both"/>
        <w:rPr>
          <w:rFonts w:ascii="Trebuchet MS" w:hAnsi="Trebuchet MS"/>
          <w:color w:val="000000"/>
          <w:sz w:val="28"/>
          <w:szCs w:val="28"/>
        </w:rPr>
      </w:pPr>
      <w:r>
        <w:rPr>
          <w:rFonts w:ascii="Trebuchet MS" w:hAnsi="Trebuchet MS"/>
          <w:color w:val="000000"/>
          <w:sz w:val="28"/>
          <w:szCs w:val="28"/>
        </w:rPr>
        <w:t xml:space="preserve">Son perlas de plástico minúsculas, con in diámetro de aproximadamente 0,6 mm. Estas bolitas son porosas y contienen agua, que es invisible y no se puede quitar. Esta proporción de agua se expresa como "retención de humedad". La estructura de la resina es un polímero (como todos los plásticos) en lo cual un </w:t>
      </w:r>
      <w:r>
        <w:rPr>
          <w:rFonts w:ascii="Trebuchet MS" w:hAnsi="Trebuchet MS"/>
          <w:b/>
          <w:bCs/>
          <w:color w:val="000000"/>
          <w:sz w:val="28"/>
          <w:szCs w:val="28"/>
        </w:rPr>
        <w:t>ion fijo</w:t>
      </w:r>
      <w:r>
        <w:rPr>
          <w:rFonts w:ascii="Trebuchet MS" w:hAnsi="Trebuchet MS"/>
          <w:color w:val="000000"/>
          <w:sz w:val="28"/>
          <w:szCs w:val="28"/>
        </w:rPr>
        <w:t xml:space="preserve"> ha sido inmovilizado de manera permanente. Este ion no se puede quitar o reemplazar: pertenece a la estructura de la resina. Para mantener la neutralidad eléctrica de la resina, cada uno de estos iones fijos está neutralizado por un </w:t>
      </w:r>
      <w:r>
        <w:rPr>
          <w:rFonts w:ascii="Trebuchet MS" w:hAnsi="Trebuchet MS"/>
          <w:b/>
          <w:bCs/>
          <w:color w:val="000000"/>
          <w:sz w:val="28"/>
          <w:szCs w:val="28"/>
        </w:rPr>
        <w:t>contra-ion</w:t>
      </w:r>
      <w:r>
        <w:rPr>
          <w:rFonts w:ascii="Trebuchet MS" w:hAnsi="Trebuchet MS"/>
          <w:color w:val="000000"/>
          <w:sz w:val="28"/>
          <w:szCs w:val="28"/>
        </w:rPr>
        <w:t xml:space="preserve"> de carga opuesta. Este es móvil y puede entrar o salir de la resina. La figura 3 representa esquemáticamente perlas de resinas intercambiadoras de cationes y de aniones. Las líneas oscuras representan el esqueleto polimérico de la resina: es poroso y contiene agua. Los iones fijos de la resina intercambiadora de cationes son </w:t>
      </w:r>
      <w:proofErr w:type="spellStart"/>
      <w:r>
        <w:rPr>
          <w:rFonts w:ascii="Trebuchet MS" w:hAnsi="Trebuchet MS"/>
          <w:color w:val="000000"/>
          <w:sz w:val="28"/>
          <w:szCs w:val="28"/>
        </w:rPr>
        <w:t>sulfonatos</w:t>
      </w:r>
      <w:proofErr w:type="spellEnd"/>
      <w:r>
        <w:rPr>
          <w:rFonts w:ascii="Trebuchet MS" w:hAnsi="Trebuchet MS"/>
          <w:color w:val="000000"/>
          <w:sz w:val="28"/>
          <w:szCs w:val="28"/>
        </w:rPr>
        <w:t xml:space="preserve"> (SO</w:t>
      </w:r>
      <w:r>
        <w:rPr>
          <w:rFonts w:ascii="Arial" w:hAnsi="Arial" w:cs="Arial"/>
          <w:color w:val="000000"/>
          <w:sz w:val="20"/>
          <w:szCs w:val="20"/>
          <w:vertAlign w:val="subscript"/>
        </w:rPr>
        <w:t>3</w:t>
      </w:r>
      <w:r>
        <w:rPr>
          <w:rFonts w:ascii="Arial" w:hAnsi="Arial" w:cs="Arial"/>
          <w:color w:val="000000"/>
          <w:sz w:val="20"/>
          <w:szCs w:val="20"/>
          <w:vertAlign w:val="superscript"/>
        </w:rPr>
        <w:t>–</w:t>
      </w:r>
      <w:r>
        <w:rPr>
          <w:rFonts w:ascii="Trebuchet MS" w:hAnsi="Trebuchet MS"/>
          <w:color w:val="000000"/>
          <w:sz w:val="28"/>
          <w:szCs w:val="28"/>
        </w:rPr>
        <w:t>) atados al esqueleto. En esta imagen, los iones móviles son cationes sodio (Na</w:t>
      </w:r>
      <w:r>
        <w:rPr>
          <w:rFonts w:ascii="Arial" w:hAnsi="Arial" w:cs="Arial"/>
          <w:color w:val="000000"/>
          <w:sz w:val="20"/>
          <w:szCs w:val="20"/>
          <w:vertAlign w:val="superscript"/>
        </w:rPr>
        <w:t>+</w:t>
      </w:r>
      <w:r>
        <w:rPr>
          <w:rFonts w:ascii="Trebuchet MS" w:hAnsi="Trebuchet MS"/>
          <w:color w:val="000000"/>
          <w:sz w:val="28"/>
          <w:szCs w:val="28"/>
        </w:rPr>
        <w:t xml:space="preserve">). </w:t>
      </w:r>
      <w:proofErr w:type="gramStart"/>
      <w:r>
        <w:rPr>
          <w:rFonts w:ascii="Trebuchet MS" w:hAnsi="Trebuchet MS"/>
          <w:color w:val="000000"/>
          <w:sz w:val="28"/>
          <w:szCs w:val="28"/>
        </w:rPr>
        <w:t>las</w:t>
      </w:r>
      <w:proofErr w:type="gramEnd"/>
      <w:r>
        <w:rPr>
          <w:rFonts w:ascii="Trebuchet MS" w:hAnsi="Trebuchet MS"/>
          <w:color w:val="000000"/>
          <w:sz w:val="28"/>
          <w:szCs w:val="28"/>
        </w:rPr>
        <w:t xml:space="preserve"> resinas intercambiadoras de cationes, por ejemplo la </w:t>
      </w:r>
      <w:proofErr w:type="spellStart"/>
      <w:r>
        <w:rPr>
          <w:rFonts w:ascii="Trebuchet MS" w:hAnsi="Trebuchet MS"/>
          <w:color w:val="000000"/>
          <w:sz w:val="28"/>
          <w:szCs w:val="28"/>
        </w:rPr>
        <w:t>Amberlite</w:t>
      </w:r>
      <w:proofErr w:type="spellEnd"/>
      <w:r>
        <w:rPr>
          <w:rFonts w:ascii="Trebuchet MS" w:hAnsi="Trebuchet MS"/>
          <w:color w:val="000000"/>
          <w:sz w:val="28"/>
          <w:szCs w:val="28"/>
        </w:rPr>
        <w:t xml:space="preserve"> 1200, son muchas veces suministradas en la forma sodio. </w:t>
      </w:r>
    </w:p>
    <w:p w:rsidR="00D66CE0" w:rsidRDefault="00D66CE0" w:rsidP="00D66CE0">
      <w:pPr>
        <w:pStyle w:val="NormalWeb"/>
        <w:jc w:val="center"/>
        <w:rPr>
          <w:rFonts w:ascii="Trebuchet MS" w:hAnsi="Trebuchet MS"/>
          <w:color w:val="000000"/>
          <w:sz w:val="28"/>
          <w:szCs w:val="28"/>
        </w:rPr>
      </w:pPr>
      <w:r>
        <w:rPr>
          <w:rFonts w:ascii="Trebuchet MS" w:hAnsi="Trebuchet MS"/>
          <w:noProof/>
          <w:color w:val="000000"/>
          <w:sz w:val="28"/>
          <w:szCs w:val="28"/>
        </w:rPr>
        <w:lastRenderedPageBreak/>
        <w:drawing>
          <wp:inline distT="0" distB="0" distL="0" distR="0">
            <wp:extent cx="4762500" cy="2374900"/>
            <wp:effectExtent l="19050" t="0" r="0" b="0"/>
            <wp:docPr id="6" name="Imagen 6" descr="Schematic resin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tic resin beads"/>
                    <pic:cNvPicPr>
                      <a:picLocks noChangeAspect="1" noChangeArrowheads="1"/>
                    </pic:cNvPicPr>
                  </pic:nvPicPr>
                  <pic:blipFill>
                    <a:blip r:embed="rId8" cstate="print"/>
                    <a:srcRect/>
                    <a:stretch>
                      <a:fillRect/>
                    </a:stretch>
                  </pic:blipFill>
                  <pic:spPr bwMode="auto">
                    <a:xfrm>
                      <a:off x="0" y="0"/>
                      <a:ext cx="4762500" cy="2374900"/>
                    </a:xfrm>
                    <a:prstGeom prst="rect">
                      <a:avLst/>
                    </a:prstGeom>
                    <a:noFill/>
                    <a:ln w="9525">
                      <a:noFill/>
                      <a:miter lim="800000"/>
                      <a:headEnd/>
                      <a:tailEnd/>
                    </a:ln>
                  </pic:spPr>
                </pic:pic>
              </a:graphicData>
            </a:graphic>
          </wp:inline>
        </w:drawing>
      </w:r>
    </w:p>
    <w:p w:rsidR="00D66CE0" w:rsidRDefault="00D66CE0" w:rsidP="00D66CE0">
      <w:pPr>
        <w:pStyle w:val="legende"/>
        <w:rPr>
          <w:rFonts w:ascii="Trebuchet MS" w:hAnsi="Trebuchet MS"/>
          <w:color w:val="000000"/>
          <w:sz w:val="28"/>
          <w:szCs w:val="28"/>
        </w:rPr>
      </w:pPr>
      <w:r>
        <w:rPr>
          <w:rFonts w:ascii="Trebuchet MS" w:hAnsi="Trebuchet MS"/>
          <w:color w:val="000000"/>
          <w:sz w:val="28"/>
          <w:szCs w:val="28"/>
        </w:rPr>
        <w:t xml:space="preserve">Figura 3: Representación esquemática de resinas intercambiadoras de cationes y de aniones.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La perla de resina intercambiadora de aniones tiene un esqueleto semejante. Los grupos activos son aquí amonio cuaternario, es decir cationes, representados por la fórmula N</w:t>
      </w:r>
      <w:r>
        <w:rPr>
          <w:rFonts w:ascii="Arial" w:hAnsi="Arial" w:cs="Arial"/>
          <w:color w:val="000000"/>
          <w:sz w:val="20"/>
          <w:szCs w:val="20"/>
          <w:vertAlign w:val="superscript"/>
        </w:rPr>
        <w:t>+</w:t>
      </w:r>
      <w:r>
        <w:rPr>
          <w:rFonts w:ascii="Trebuchet MS" w:hAnsi="Trebuchet MS"/>
          <w:color w:val="000000"/>
          <w:sz w:val="28"/>
          <w:szCs w:val="28"/>
        </w:rPr>
        <w:t>R</w:t>
      </w:r>
      <w:r>
        <w:rPr>
          <w:rFonts w:ascii="Arial" w:hAnsi="Arial" w:cs="Arial"/>
          <w:color w:val="000000"/>
          <w:sz w:val="20"/>
          <w:szCs w:val="20"/>
          <w:vertAlign w:val="subscript"/>
        </w:rPr>
        <w:t>3</w:t>
      </w:r>
      <w:r>
        <w:rPr>
          <w:rFonts w:ascii="Trebuchet MS" w:hAnsi="Trebuchet MS"/>
          <w:color w:val="000000"/>
          <w:sz w:val="28"/>
          <w:szCs w:val="28"/>
        </w:rPr>
        <w:t>; una fórmula más precisa sería CH</w:t>
      </w:r>
      <w:r>
        <w:rPr>
          <w:rFonts w:ascii="Arial" w:hAnsi="Arial" w:cs="Arial"/>
          <w:color w:val="000000"/>
          <w:sz w:val="20"/>
          <w:szCs w:val="20"/>
          <w:vertAlign w:val="subscript"/>
        </w:rPr>
        <w:t>2</w:t>
      </w:r>
      <w:r>
        <w:rPr>
          <w:rFonts w:ascii="Trebuchet MS" w:hAnsi="Trebuchet MS"/>
          <w:color w:val="000000"/>
          <w:sz w:val="28"/>
          <w:szCs w:val="28"/>
        </w:rPr>
        <w:t>-N</w:t>
      </w:r>
      <w:r>
        <w:rPr>
          <w:rFonts w:ascii="Arial" w:hAnsi="Arial" w:cs="Arial"/>
          <w:color w:val="000000"/>
          <w:sz w:val="20"/>
          <w:szCs w:val="20"/>
          <w:vertAlign w:val="superscript"/>
        </w:rPr>
        <w:t>+</w:t>
      </w:r>
      <w:r>
        <w:rPr>
          <w:rFonts w:ascii="Trebuchet MS" w:hAnsi="Trebuchet MS"/>
          <w:color w:val="000000"/>
          <w:sz w:val="28"/>
          <w:szCs w:val="28"/>
        </w:rPr>
        <w:t>-(CH</w:t>
      </w:r>
      <w:r>
        <w:rPr>
          <w:rFonts w:ascii="Arial" w:hAnsi="Arial" w:cs="Arial"/>
          <w:color w:val="000000"/>
          <w:sz w:val="20"/>
          <w:szCs w:val="20"/>
          <w:vertAlign w:val="subscript"/>
        </w:rPr>
        <w:t>3</w:t>
      </w:r>
      <w:r>
        <w:rPr>
          <w:rFonts w:ascii="Trebuchet MS" w:hAnsi="Trebuchet MS"/>
          <w:color w:val="000000"/>
          <w:sz w:val="28"/>
          <w:szCs w:val="28"/>
        </w:rPr>
        <w:t>)</w:t>
      </w:r>
      <w:r>
        <w:rPr>
          <w:rFonts w:ascii="Arial" w:hAnsi="Arial" w:cs="Arial"/>
          <w:color w:val="000000"/>
          <w:sz w:val="20"/>
          <w:szCs w:val="20"/>
          <w:vertAlign w:val="subscript"/>
        </w:rPr>
        <w:t>3</w:t>
      </w:r>
      <w:r>
        <w:rPr>
          <w:rFonts w:ascii="Trebuchet MS" w:hAnsi="Trebuchet MS"/>
          <w:color w:val="000000"/>
          <w:sz w:val="28"/>
          <w:szCs w:val="28"/>
        </w:rPr>
        <w:t>. Los iones móviles de la resina intercambiadora de aniones son aquí iones cloruro (Cl</w:t>
      </w:r>
      <w:r>
        <w:rPr>
          <w:rFonts w:ascii="Arial" w:hAnsi="Arial" w:cs="Arial"/>
          <w:color w:val="000000"/>
          <w:sz w:val="20"/>
          <w:szCs w:val="20"/>
          <w:vertAlign w:val="superscript"/>
        </w:rPr>
        <w:t>—</w:t>
      </w:r>
      <w:r>
        <w:rPr>
          <w:rFonts w:ascii="Trebuchet MS" w:hAnsi="Trebuchet MS"/>
          <w:color w:val="000000"/>
          <w:sz w:val="28"/>
          <w:szCs w:val="28"/>
        </w:rPr>
        <w:t xml:space="preserve">). </w:t>
      </w:r>
      <w:proofErr w:type="gramStart"/>
      <w:r>
        <w:rPr>
          <w:rFonts w:ascii="Trebuchet MS" w:hAnsi="Trebuchet MS"/>
          <w:color w:val="000000"/>
          <w:sz w:val="28"/>
          <w:szCs w:val="28"/>
        </w:rPr>
        <w:t>la</w:t>
      </w:r>
      <w:proofErr w:type="gramEnd"/>
      <w:r>
        <w:rPr>
          <w:rFonts w:ascii="Trebuchet MS" w:hAnsi="Trebuchet MS"/>
          <w:color w:val="000000"/>
          <w:sz w:val="28"/>
          <w:szCs w:val="28"/>
        </w:rPr>
        <w:t xml:space="preserve"> forma cloruro es la forma de suministro de muchas resinas intercambiadoras de aniones. Cada ion entrando en la resina produce la salida de otro ion de misma carga para mantener la neutralidad eléctrica. Eso es lo que se llama </w:t>
      </w:r>
      <w:r>
        <w:rPr>
          <w:rFonts w:ascii="Trebuchet MS" w:hAnsi="Trebuchet MS"/>
          <w:b/>
          <w:bCs/>
          <w:color w:val="000000"/>
          <w:sz w:val="28"/>
          <w:szCs w:val="28"/>
        </w:rPr>
        <w:t>intercambio iónico</w:t>
      </w:r>
      <w:r>
        <w:rPr>
          <w:rFonts w:ascii="Trebuchet MS" w:hAnsi="Trebuchet MS"/>
          <w:color w:val="000000"/>
          <w:sz w:val="28"/>
          <w:szCs w:val="28"/>
        </w:rPr>
        <w:t xml:space="preserve">. Solo iones de la misma carga se pueden cambiar. No es posible fabricar una resina que pueda intercambiar simultáneamente cationes y aniones, porque los cationes fijos dentro de la resina neutralizarían los aniones fijos, y ningún intercambio sería posible. Luego se deben producir resinas intercambiadoras de aniones y resinas intercambiadoras de cationes separadas. </w:t>
      </w:r>
    </w:p>
    <w:p w:rsidR="00D66CE0" w:rsidRDefault="00D66CE0" w:rsidP="00D66CE0">
      <w:pPr>
        <w:pStyle w:val="NormalWeb"/>
        <w:jc w:val="both"/>
        <w:rPr>
          <w:rFonts w:ascii="Trebuchet MS" w:hAnsi="Trebuchet MS"/>
          <w:color w:val="000000"/>
          <w:sz w:val="28"/>
          <w:szCs w:val="28"/>
        </w:rPr>
      </w:pPr>
    </w:p>
    <w:p w:rsidR="00D66CE0" w:rsidRDefault="00D66CE0" w:rsidP="00D66CE0">
      <w:pPr>
        <w:jc w:val="both"/>
        <w:rPr>
          <w:rFonts w:ascii="Trebuchet MS" w:hAnsi="Trebuchet MS"/>
          <w:color w:val="000000"/>
          <w:sz w:val="28"/>
          <w:szCs w:val="28"/>
        </w:rPr>
      </w:pPr>
      <w:r>
        <w:rPr>
          <w:rFonts w:ascii="Trebuchet MS" w:hAnsi="Trebuchet MS"/>
          <w:noProof/>
          <w:color w:val="0000AA"/>
          <w:sz w:val="28"/>
          <w:szCs w:val="28"/>
        </w:rPr>
        <w:drawing>
          <wp:inline distT="0" distB="0" distL="0" distR="0">
            <wp:extent cx="139700" cy="139700"/>
            <wp:effectExtent l="19050" t="0" r="0" b="0"/>
            <wp:docPr id="7" name="Imagen 7" descr="Arri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iba">
                      <a:hlinkClick r:id="rId9"/>
                    </pic:cNvPr>
                    <pic:cNvPicPr>
                      <a:picLocks noChangeAspect="1" noChangeArrowheads="1"/>
                    </pic:cNvPicPr>
                  </pic:nvPicPr>
                  <pic:blipFill>
                    <a:blip r:embed="rId10"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p>
    <w:p w:rsidR="00D66CE0" w:rsidRDefault="00D66CE0" w:rsidP="00D66CE0">
      <w:pPr>
        <w:jc w:val="both"/>
        <w:rPr>
          <w:rFonts w:ascii="Trebuchet MS" w:hAnsi="Trebuchet MS"/>
          <w:color w:val="000000"/>
          <w:sz w:val="28"/>
          <w:szCs w:val="28"/>
        </w:rPr>
      </w:pPr>
    </w:p>
    <w:p w:rsidR="00D66CE0" w:rsidRDefault="00D66CE0" w:rsidP="00D66CE0">
      <w:pPr>
        <w:pStyle w:val="Ttulo3"/>
        <w:rPr>
          <w:rFonts w:ascii="Trebuchet MS" w:hAnsi="Trebuchet MS"/>
          <w:color w:val="000044"/>
          <w:sz w:val="42"/>
          <w:szCs w:val="42"/>
        </w:rPr>
      </w:pPr>
      <w:r>
        <w:rPr>
          <w:sz w:val="42"/>
          <w:szCs w:val="42"/>
        </w:rPr>
        <w:t>Ablandamiento de agua</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Entre las sustancias disueltas en el agua se encuentra la </w:t>
      </w:r>
      <w:r>
        <w:rPr>
          <w:rFonts w:ascii="Trebuchet MS" w:hAnsi="Trebuchet MS"/>
          <w:b/>
          <w:bCs/>
          <w:color w:val="000000"/>
          <w:sz w:val="28"/>
          <w:szCs w:val="28"/>
        </w:rPr>
        <w:t>dureza</w:t>
      </w:r>
      <w:r>
        <w:rPr>
          <w:rFonts w:ascii="Trebuchet MS" w:hAnsi="Trebuchet MS"/>
          <w:color w:val="000000"/>
          <w:sz w:val="28"/>
          <w:szCs w:val="28"/>
        </w:rPr>
        <w:t xml:space="preserve">. Esta es una expresión común que representa principalmente las sales de calcio y de magnesio. En ciertas condiciones, estas sales pueden precipitar y formar depósitos (sarro), que se ven en la hervidora de su cocina, y también pueden obstruir los tubos de </w:t>
      </w:r>
      <w:r>
        <w:rPr>
          <w:rFonts w:ascii="Trebuchet MS" w:hAnsi="Trebuchet MS"/>
          <w:color w:val="000000"/>
          <w:sz w:val="28"/>
          <w:szCs w:val="28"/>
        </w:rPr>
        <w:lastRenderedPageBreak/>
        <w:t>agua caliente y producir incrustaciones en calderas. El ablandamiento de agua es la eliminación de esta dureza: los iones Ca</w:t>
      </w:r>
      <w:r>
        <w:rPr>
          <w:rFonts w:ascii="Arial" w:hAnsi="Arial" w:cs="Arial"/>
          <w:color w:val="000000"/>
          <w:sz w:val="20"/>
          <w:szCs w:val="20"/>
          <w:vertAlign w:val="superscript"/>
        </w:rPr>
        <w:t>++</w:t>
      </w:r>
      <w:r>
        <w:rPr>
          <w:rFonts w:ascii="Trebuchet MS" w:hAnsi="Trebuchet MS"/>
          <w:color w:val="000000"/>
          <w:sz w:val="28"/>
          <w:szCs w:val="28"/>
        </w:rPr>
        <w:t xml:space="preserve"> y Mg</w:t>
      </w:r>
      <w:r>
        <w:rPr>
          <w:rFonts w:ascii="Arial" w:hAnsi="Arial" w:cs="Arial"/>
          <w:color w:val="000000"/>
          <w:sz w:val="20"/>
          <w:szCs w:val="20"/>
          <w:vertAlign w:val="superscript"/>
        </w:rPr>
        <w:t>++</w:t>
      </w:r>
      <w:r>
        <w:rPr>
          <w:rFonts w:ascii="Trebuchet MS" w:hAnsi="Trebuchet MS"/>
          <w:color w:val="000000"/>
          <w:sz w:val="28"/>
          <w:szCs w:val="28"/>
        </w:rPr>
        <w:t xml:space="preserve"> que forman el sarro se intercambian por iones Na</w:t>
      </w:r>
      <w:r>
        <w:rPr>
          <w:rFonts w:ascii="Arial" w:hAnsi="Arial" w:cs="Arial"/>
          <w:color w:val="000000"/>
          <w:sz w:val="20"/>
          <w:szCs w:val="20"/>
          <w:vertAlign w:val="superscript"/>
        </w:rPr>
        <w:t>+</w:t>
      </w:r>
      <w:r>
        <w:rPr>
          <w:rFonts w:ascii="Trebuchet MS" w:hAnsi="Trebuchet MS"/>
          <w:color w:val="000000"/>
          <w:sz w:val="28"/>
          <w:szCs w:val="28"/>
        </w:rPr>
        <w:t xml:space="preserve"> que son mucho más solubles y no precipitan.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Para ablandar agua se toma una resina intercambiadora de cationes en la cual los iones móviles dentro de la resina son sodio (Na</w:t>
      </w:r>
      <w:r>
        <w:rPr>
          <w:rFonts w:ascii="Arial" w:hAnsi="Arial" w:cs="Arial"/>
          <w:color w:val="000000"/>
          <w:sz w:val="20"/>
          <w:szCs w:val="20"/>
          <w:vertAlign w:val="superscript"/>
        </w:rPr>
        <w:t>+</w:t>
      </w:r>
      <w:r>
        <w:rPr>
          <w:rFonts w:ascii="Trebuchet MS" w:hAnsi="Trebuchet MS"/>
          <w:color w:val="000000"/>
          <w:sz w:val="28"/>
          <w:szCs w:val="28"/>
        </w:rPr>
        <w:t>) y se pasa el agua a través de una columna llenada con esta resina en forma sodio. Los iones de dureza Ca</w:t>
      </w:r>
      <w:r>
        <w:rPr>
          <w:rFonts w:ascii="Arial" w:hAnsi="Arial" w:cs="Arial"/>
          <w:color w:val="000000"/>
          <w:sz w:val="20"/>
          <w:szCs w:val="20"/>
          <w:vertAlign w:val="superscript"/>
        </w:rPr>
        <w:t>++</w:t>
      </w:r>
      <w:r>
        <w:rPr>
          <w:rFonts w:ascii="Trebuchet MS" w:hAnsi="Trebuchet MS"/>
          <w:color w:val="000000"/>
          <w:sz w:val="28"/>
          <w:szCs w:val="28"/>
        </w:rPr>
        <w:t xml:space="preserve"> et Mg</w:t>
      </w:r>
      <w:r>
        <w:rPr>
          <w:rFonts w:ascii="Arial" w:hAnsi="Arial" w:cs="Arial"/>
          <w:color w:val="000000"/>
          <w:sz w:val="20"/>
          <w:szCs w:val="20"/>
          <w:vertAlign w:val="superscript"/>
        </w:rPr>
        <w:t>++</w:t>
      </w:r>
      <w:r>
        <w:rPr>
          <w:rFonts w:ascii="Trebuchet MS" w:hAnsi="Trebuchet MS"/>
          <w:color w:val="000000"/>
          <w:sz w:val="28"/>
          <w:szCs w:val="28"/>
        </w:rPr>
        <w:t xml:space="preserve"> entran en las perlas de resina, y cada uno de estos iones produce la salida de dos iones de sodio. La reacción de intercambio se puede escribir: </w:t>
      </w:r>
    </w:p>
    <w:p w:rsidR="00D66CE0" w:rsidRDefault="00D66CE0" w:rsidP="00D66CE0">
      <w:pPr>
        <w:pStyle w:val="equation"/>
        <w:jc w:val="center"/>
        <w:rPr>
          <w:rFonts w:ascii="Trebuchet MS" w:hAnsi="Trebuchet MS"/>
          <w:sz w:val="28"/>
          <w:szCs w:val="28"/>
        </w:rPr>
      </w:pPr>
      <w:r>
        <w:rPr>
          <w:rFonts w:ascii="Trebuchet MS" w:hAnsi="Trebuchet MS"/>
          <w:sz w:val="28"/>
          <w:szCs w:val="28"/>
        </w:rPr>
        <w:t xml:space="preserve">2 </w:t>
      </w:r>
      <w:proofErr w:type="spellStart"/>
      <w:r>
        <w:rPr>
          <w:rFonts w:ascii="Trebuchet MS" w:hAnsi="Trebuchet MS"/>
          <w:sz w:val="28"/>
          <w:szCs w:val="28"/>
        </w:rPr>
        <w:t>RNa</w:t>
      </w:r>
      <w:proofErr w:type="spellEnd"/>
      <w:r>
        <w:rPr>
          <w:rFonts w:ascii="Trebuchet MS" w:hAnsi="Trebuchet MS"/>
          <w:sz w:val="28"/>
          <w:szCs w:val="28"/>
        </w:rPr>
        <w:t xml:space="preserve"> + Ca</w:t>
      </w:r>
      <w:r>
        <w:rPr>
          <w:rFonts w:ascii="Arial" w:hAnsi="Arial" w:cs="Arial"/>
          <w:sz w:val="20"/>
          <w:szCs w:val="20"/>
          <w:vertAlign w:val="superscript"/>
        </w:rPr>
        <w:t>++</w:t>
      </w:r>
      <w:r>
        <w:rPr>
          <w:rFonts w:ascii="Trebuchet MS" w:hAnsi="Trebuchet MS"/>
          <w:sz w:val="28"/>
          <w:szCs w:val="28"/>
        </w:rPr>
        <w:t xml:space="preserve"> </w:t>
      </w:r>
      <w:r>
        <w:rPr>
          <w:rFonts w:ascii="Trebuchet MS" w:hAnsi="Trebuchet MS"/>
          <w:noProof/>
          <w:sz w:val="28"/>
          <w:szCs w:val="28"/>
        </w:rPr>
        <w:drawing>
          <wp:inline distT="0" distB="0" distL="0" distR="0">
            <wp:extent cx="317500" cy="76200"/>
            <wp:effectExtent l="19050" t="0" r="6350" b="0"/>
            <wp:docPr id="8" name="Imagen 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r>
        <w:rPr>
          <w:rFonts w:ascii="Trebuchet MS" w:hAnsi="Trebuchet MS"/>
          <w:sz w:val="28"/>
          <w:szCs w:val="28"/>
        </w:rPr>
        <w:t>R</w:t>
      </w:r>
      <w:r>
        <w:rPr>
          <w:rFonts w:ascii="Arial" w:hAnsi="Arial" w:cs="Arial"/>
          <w:sz w:val="20"/>
          <w:szCs w:val="20"/>
          <w:vertAlign w:val="subscript"/>
        </w:rPr>
        <w:t>2</w:t>
      </w:r>
      <w:r>
        <w:rPr>
          <w:rFonts w:ascii="Trebuchet MS" w:hAnsi="Trebuchet MS"/>
          <w:sz w:val="28"/>
          <w:szCs w:val="28"/>
        </w:rPr>
        <w:t>Ca + 2 Na</w:t>
      </w:r>
      <w:r>
        <w:rPr>
          <w:rFonts w:ascii="Arial" w:hAnsi="Arial" w:cs="Arial"/>
          <w:sz w:val="20"/>
          <w:szCs w:val="20"/>
          <w:vertAlign w:val="superscript"/>
        </w:rPr>
        <w:t>+</w:t>
      </w:r>
      <w:r>
        <w:rPr>
          <w:rFonts w:ascii="Trebuchet MS" w:hAnsi="Trebuchet MS"/>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La figura 4 ilustra esta reacción: las perlas de resina son inicialmente cargadas con iones de sodio (Na</w:t>
      </w:r>
      <w:r>
        <w:rPr>
          <w:rFonts w:ascii="Arial" w:hAnsi="Arial" w:cs="Arial"/>
          <w:color w:val="000000"/>
          <w:sz w:val="20"/>
          <w:szCs w:val="20"/>
          <w:vertAlign w:val="superscript"/>
        </w:rPr>
        <w:t>+</w:t>
      </w:r>
      <w:r>
        <w:rPr>
          <w:rFonts w:ascii="Trebuchet MS" w:hAnsi="Trebuchet MS"/>
          <w:color w:val="000000"/>
          <w:sz w:val="28"/>
          <w:szCs w:val="28"/>
        </w:rPr>
        <w:t xml:space="preserve">). Cada ion de calcio o de magnesio que penetra en la resina es reemplazado por dos iones que salen. Los aniones del agua — no representados en esta figura — no pueden entrar en la resina, porque serían rechazados por los aniones </w:t>
      </w:r>
      <w:proofErr w:type="spellStart"/>
      <w:r>
        <w:rPr>
          <w:rFonts w:ascii="Trebuchet MS" w:hAnsi="Trebuchet MS"/>
          <w:color w:val="000000"/>
          <w:sz w:val="28"/>
          <w:szCs w:val="28"/>
        </w:rPr>
        <w:t>sulfonato</w:t>
      </w:r>
      <w:proofErr w:type="spellEnd"/>
      <w:r>
        <w:rPr>
          <w:rFonts w:ascii="Trebuchet MS" w:hAnsi="Trebuchet MS"/>
          <w:color w:val="000000"/>
          <w:sz w:val="28"/>
          <w:szCs w:val="28"/>
        </w:rPr>
        <w:t xml:space="preserve"> fijos (SO</w:t>
      </w:r>
      <w:r>
        <w:rPr>
          <w:rFonts w:ascii="Arial" w:hAnsi="Arial" w:cs="Arial"/>
          <w:color w:val="000000"/>
          <w:sz w:val="20"/>
          <w:szCs w:val="20"/>
          <w:vertAlign w:val="subscript"/>
        </w:rPr>
        <w:t>3</w:t>
      </w:r>
      <w:r>
        <w:rPr>
          <w:rFonts w:ascii="Arial" w:hAnsi="Arial" w:cs="Arial"/>
          <w:color w:val="000000"/>
          <w:sz w:val="20"/>
          <w:szCs w:val="20"/>
          <w:vertAlign w:val="superscript"/>
        </w:rPr>
        <w:t>—</w:t>
      </w:r>
      <w:r>
        <w:rPr>
          <w:rFonts w:ascii="Trebuchet MS" w:hAnsi="Trebuchet MS"/>
          <w:color w:val="000000"/>
          <w:sz w:val="28"/>
          <w:szCs w:val="28"/>
        </w:rPr>
        <w:t xml:space="preserve">) que forman los grupos activos de la resina. </w:t>
      </w:r>
    </w:p>
    <w:p w:rsidR="00D66CE0" w:rsidRDefault="00D66CE0" w:rsidP="00D66CE0">
      <w:pPr>
        <w:pStyle w:val="legende"/>
        <w:rPr>
          <w:rFonts w:ascii="Trebuchet MS" w:hAnsi="Trebuchet MS"/>
          <w:color w:val="000000"/>
          <w:sz w:val="28"/>
          <w:szCs w:val="28"/>
        </w:rPr>
      </w:pPr>
      <w:r>
        <w:rPr>
          <w:rFonts w:ascii="Trebuchet MS" w:hAnsi="Trebuchet MS"/>
          <w:noProof/>
          <w:color w:val="000000"/>
          <w:sz w:val="28"/>
          <w:szCs w:val="28"/>
        </w:rPr>
        <w:drawing>
          <wp:inline distT="0" distB="0" distL="0" distR="0">
            <wp:extent cx="3149600" cy="2324100"/>
            <wp:effectExtent l="19050" t="0" r="0" b="0"/>
            <wp:docPr id="9" name="Imagen 9" descr="Softening in one b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ftening in one bead"/>
                    <pic:cNvPicPr>
                      <a:picLocks noChangeAspect="1" noChangeArrowheads="1"/>
                    </pic:cNvPicPr>
                  </pic:nvPicPr>
                  <pic:blipFill>
                    <a:blip r:embed="rId12" cstate="print"/>
                    <a:srcRect/>
                    <a:stretch>
                      <a:fillRect/>
                    </a:stretch>
                  </pic:blipFill>
                  <pic:spPr bwMode="auto">
                    <a:xfrm>
                      <a:off x="0" y="0"/>
                      <a:ext cx="3149600" cy="2324100"/>
                    </a:xfrm>
                    <a:prstGeom prst="rect">
                      <a:avLst/>
                    </a:prstGeom>
                    <a:noFill/>
                    <a:ln w="9525">
                      <a:noFill/>
                      <a:miter lim="800000"/>
                      <a:headEnd/>
                      <a:tailEnd/>
                    </a:ln>
                  </pic:spPr>
                </pic:pic>
              </a:graphicData>
            </a:graphic>
          </wp:inline>
        </w:drawing>
      </w:r>
      <w:r>
        <w:rPr>
          <w:rFonts w:ascii="Trebuchet MS" w:hAnsi="Trebuchet MS"/>
          <w:color w:val="000000"/>
          <w:sz w:val="28"/>
          <w:szCs w:val="28"/>
        </w:rPr>
        <w:br/>
        <w:t xml:space="preserve">Figura 4: Ablandamiento (intercambio de sodio) en una resina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Este intercambio de cationes es eficaz porque la resina intercambiadora tiene una </w:t>
      </w:r>
      <w:r>
        <w:rPr>
          <w:rFonts w:ascii="Trebuchet MS" w:hAnsi="Trebuchet MS"/>
          <w:b/>
          <w:bCs/>
          <w:color w:val="000000"/>
          <w:sz w:val="28"/>
          <w:szCs w:val="28"/>
        </w:rPr>
        <w:t>afinidad</w:t>
      </w:r>
      <w:r>
        <w:rPr>
          <w:rFonts w:ascii="Trebuchet MS" w:hAnsi="Trebuchet MS"/>
          <w:color w:val="000000"/>
          <w:sz w:val="28"/>
          <w:szCs w:val="28"/>
        </w:rPr>
        <w:t xml:space="preserve"> más grande para los cationes de dureza que para el sodio. En términos sencillos, la resina prefiere el calcio. El resultado del ablandamiento no es una eliminación neta de los cationes "duros" del agua, sino una sustitución por iones de sodio.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lastRenderedPageBreak/>
        <w:t xml:space="preserve">Evidentemente, este intercambio no es ilimitado: después de un cierto tiempo, la resina ha quitado tantos cationes de calcio y magnesio del agua que no queda espacio para acoger otros. El período de </w:t>
      </w:r>
      <w:r>
        <w:rPr>
          <w:rFonts w:ascii="Trebuchet MS" w:hAnsi="Trebuchet MS"/>
          <w:b/>
          <w:bCs/>
          <w:color w:val="000000"/>
          <w:sz w:val="28"/>
          <w:szCs w:val="28"/>
        </w:rPr>
        <w:t>agotamiento</w:t>
      </w:r>
      <w:r>
        <w:rPr>
          <w:rFonts w:ascii="Trebuchet MS" w:hAnsi="Trebuchet MS"/>
          <w:color w:val="000000"/>
          <w:sz w:val="28"/>
          <w:szCs w:val="28"/>
        </w:rPr>
        <w:t xml:space="preserve"> está terminado, y hay que cambiar la cantidad de resina agotada por una resina fresca, o regenerarla (véase abajo). </w:t>
      </w:r>
    </w:p>
    <w:p w:rsidR="00D66CE0" w:rsidRDefault="00D66CE0" w:rsidP="00D66CE0">
      <w:pPr>
        <w:jc w:val="both"/>
        <w:rPr>
          <w:rFonts w:ascii="Trebuchet MS" w:hAnsi="Trebuchet MS"/>
          <w:color w:val="000000"/>
          <w:sz w:val="28"/>
          <w:szCs w:val="28"/>
        </w:rPr>
      </w:pPr>
      <w:r>
        <w:rPr>
          <w:rFonts w:ascii="Trebuchet MS" w:hAnsi="Trebuchet MS"/>
          <w:noProof/>
          <w:color w:val="0000AA"/>
          <w:sz w:val="28"/>
          <w:szCs w:val="28"/>
        </w:rPr>
        <w:drawing>
          <wp:inline distT="0" distB="0" distL="0" distR="0">
            <wp:extent cx="139700" cy="139700"/>
            <wp:effectExtent l="19050" t="0" r="0" b="0"/>
            <wp:docPr id="10" name="Imagen 10" descr="Arri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iba">
                      <a:hlinkClick r:id="rId9"/>
                    </pic:cNvPr>
                    <pic:cNvPicPr>
                      <a:picLocks noChangeAspect="1" noChangeArrowheads="1"/>
                    </pic:cNvPicPr>
                  </pic:nvPicPr>
                  <pic:blipFill>
                    <a:blip r:embed="rId10"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p>
    <w:p w:rsidR="00D66CE0" w:rsidRDefault="00D66CE0" w:rsidP="00D66CE0">
      <w:pPr>
        <w:jc w:val="both"/>
        <w:rPr>
          <w:rFonts w:ascii="Trebuchet MS" w:hAnsi="Trebuchet MS"/>
          <w:color w:val="000000"/>
          <w:sz w:val="28"/>
          <w:szCs w:val="28"/>
        </w:rPr>
      </w:pPr>
      <w:bookmarkStart w:id="0" w:name="demin"/>
      <w:bookmarkEnd w:id="0"/>
    </w:p>
    <w:p w:rsidR="00D66CE0" w:rsidRDefault="00D66CE0" w:rsidP="00D66CE0">
      <w:pPr>
        <w:pStyle w:val="Ttulo3"/>
        <w:rPr>
          <w:rFonts w:ascii="Trebuchet MS" w:hAnsi="Trebuchet MS"/>
          <w:color w:val="000044"/>
          <w:sz w:val="42"/>
          <w:szCs w:val="42"/>
        </w:rPr>
      </w:pPr>
      <w:r>
        <w:rPr>
          <w:sz w:val="42"/>
          <w:szCs w:val="42"/>
        </w:rPr>
        <w:t>Desmineralización</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Si cambiamos todos los cationes disueltos en el agua por iones H</w:t>
      </w:r>
      <w:r>
        <w:rPr>
          <w:rFonts w:ascii="Arial" w:hAnsi="Arial" w:cs="Arial"/>
          <w:color w:val="000000"/>
          <w:sz w:val="20"/>
          <w:szCs w:val="20"/>
          <w:vertAlign w:val="superscript"/>
        </w:rPr>
        <w:t>+</w:t>
      </w:r>
      <w:r>
        <w:rPr>
          <w:rFonts w:ascii="Trebuchet MS" w:hAnsi="Trebuchet MS"/>
          <w:color w:val="000000"/>
          <w:sz w:val="28"/>
          <w:szCs w:val="28"/>
        </w:rPr>
        <w:t xml:space="preserve"> y todos los aniones por iones OH</w:t>
      </w:r>
      <w:r>
        <w:rPr>
          <w:rFonts w:ascii="Arial" w:hAnsi="Arial" w:cs="Arial"/>
          <w:color w:val="000000"/>
          <w:sz w:val="20"/>
          <w:szCs w:val="20"/>
          <w:vertAlign w:val="superscript"/>
        </w:rPr>
        <w:t>—</w:t>
      </w:r>
      <w:r>
        <w:rPr>
          <w:rFonts w:ascii="Trebuchet MS" w:hAnsi="Trebuchet MS"/>
          <w:color w:val="000000"/>
          <w:sz w:val="28"/>
          <w:szCs w:val="28"/>
        </w:rPr>
        <w:t xml:space="preserve">, esos se van a recombinar para producir nuevas moléculas de agua. Para conseguir esto, necesitamos una resina intercambiadora de cationes en la forma H y una resina intercambiadora de aniones en la forma OH. Todos los cationes y aniones del agua se intercambian y el resultado neto es una </w:t>
      </w:r>
      <w:r>
        <w:rPr>
          <w:rFonts w:ascii="Trebuchet MS" w:hAnsi="Trebuchet MS"/>
          <w:b/>
          <w:bCs/>
          <w:color w:val="000000"/>
          <w:sz w:val="28"/>
          <w:szCs w:val="28"/>
        </w:rPr>
        <w:t>desaparición</w:t>
      </w:r>
      <w:r>
        <w:rPr>
          <w:rFonts w:ascii="Trebuchet MS" w:hAnsi="Trebuchet MS"/>
          <w:color w:val="000000"/>
          <w:sz w:val="28"/>
          <w:szCs w:val="28"/>
        </w:rPr>
        <w:t xml:space="preserve"> completa de las impurezas ionizadas. La reacción del intercambio de cationes es: </w:t>
      </w:r>
    </w:p>
    <w:p w:rsidR="00D66CE0" w:rsidRDefault="00D66CE0" w:rsidP="00D66CE0">
      <w:pPr>
        <w:pStyle w:val="equation"/>
        <w:jc w:val="center"/>
        <w:rPr>
          <w:rFonts w:ascii="Trebuchet MS" w:hAnsi="Trebuchet MS"/>
          <w:sz w:val="28"/>
          <w:szCs w:val="28"/>
        </w:rPr>
      </w:pPr>
      <w:r>
        <w:rPr>
          <w:rFonts w:ascii="Trebuchet MS" w:hAnsi="Trebuchet MS"/>
          <w:sz w:val="28"/>
          <w:szCs w:val="28"/>
        </w:rPr>
        <w:t>2 R'H + Ca</w:t>
      </w:r>
      <w:r>
        <w:rPr>
          <w:rFonts w:ascii="Arial" w:hAnsi="Arial" w:cs="Arial"/>
          <w:sz w:val="20"/>
          <w:szCs w:val="20"/>
          <w:vertAlign w:val="superscript"/>
        </w:rPr>
        <w:t>++</w:t>
      </w:r>
      <w:r>
        <w:rPr>
          <w:rFonts w:ascii="Trebuchet MS" w:hAnsi="Trebuchet MS"/>
          <w:sz w:val="28"/>
          <w:szCs w:val="28"/>
        </w:rPr>
        <w:t xml:space="preserve"> </w:t>
      </w:r>
      <w:r>
        <w:rPr>
          <w:rFonts w:ascii="Trebuchet MS" w:hAnsi="Trebuchet MS"/>
          <w:noProof/>
          <w:sz w:val="28"/>
          <w:szCs w:val="28"/>
        </w:rPr>
        <w:drawing>
          <wp:inline distT="0" distB="0" distL="0" distR="0">
            <wp:extent cx="317500" cy="76200"/>
            <wp:effectExtent l="19050" t="0" r="6350" b="0"/>
            <wp:docPr id="11" name="Imagen 1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r>
        <w:rPr>
          <w:rFonts w:ascii="Trebuchet MS" w:hAnsi="Trebuchet MS"/>
          <w:sz w:val="28"/>
          <w:szCs w:val="28"/>
        </w:rPr>
        <w:t>R</w:t>
      </w:r>
      <w:r>
        <w:rPr>
          <w:rFonts w:ascii="Arial" w:hAnsi="Arial" w:cs="Arial"/>
          <w:sz w:val="20"/>
          <w:szCs w:val="20"/>
          <w:vertAlign w:val="subscript"/>
        </w:rPr>
        <w:t>2</w:t>
      </w:r>
      <w:r>
        <w:rPr>
          <w:rFonts w:ascii="Trebuchet MS" w:hAnsi="Trebuchet MS"/>
          <w:sz w:val="28"/>
          <w:szCs w:val="28"/>
        </w:rPr>
        <w:t>Ca + 2 H</w:t>
      </w:r>
      <w:r>
        <w:rPr>
          <w:rFonts w:ascii="Arial" w:hAnsi="Arial" w:cs="Arial"/>
          <w:sz w:val="20"/>
          <w:szCs w:val="20"/>
          <w:vertAlign w:val="superscript"/>
        </w:rPr>
        <w:t>+</w:t>
      </w:r>
      <w:r>
        <w:rPr>
          <w:rFonts w:ascii="Trebuchet MS" w:hAnsi="Trebuchet MS"/>
          <w:sz w:val="28"/>
          <w:szCs w:val="28"/>
        </w:rPr>
        <w:t xml:space="preserve"> </w:t>
      </w:r>
    </w:p>
    <w:p w:rsidR="00D66CE0" w:rsidRDefault="00D66CE0" w:rsidP="00D66CE0">
      <w:pPr>
        <w:pStyle w:val="equation"/>
        <w:jc w:val="center"/>
        <w:rPr>
          <w:rFonts w:ascii="Trebuchet MS" w:hAnsi="Trebuchet MS"/>
          <w:sz w:val="28"/>
          <w:szCs w:val="28"/>
        </w:rPr>
      </w:pPr>
      <w:r>
        <w:rPr>
          <w:rFonts w:ascii="Trebuchet MS" w:hAnsi="Trebuchet MS"/>
          <w:sz w:val="28"/>
          <w:szCs w:val="28"/>
        </w:rPr>
        <w:t>R'H + Na</w:t>
      </w:r>
      <w:r>
        <w:rPr>
          <w:rFonts w:ascii="Arial" w:hAnsi="Arial" w:cs="Arial"/>
          <w:sz w:val="20"/>
          <w:szCs w:val="20"/>
          <w:vertAlign w:val="superscript"/>
        </w:rPr>
        <w:t>+</w:t>
      </w:r>
      <w:r>
        <w:rPr>
          <w:rFonts w:ascii="Trebuchet MS" w:hAnsi="Trebuchet MS"/>
          <w:sz w:val="28"/>
          <w:szCs w:val="28"/>
        </w:rPr>
        <w:t xml:space="preserve"> </w:t>
      </w:r>
      <w:r>
        <w:rPr>
          <w:rFonts w:ascii="Trebuchet MS" w:hAnsi="Trebuchet MS"/>
          <w:noProof/>
          <w:sz w:val="28"/>
          <w:szCs w:val="28"/>
        </w:rPr>
        <w:drawing>
          <wp:inline distT="0" distB="0" distL="0" distR="0">
            <wp:extent cx="317500" cy="76200"/>
            <wp:effectExtent l="19050" t="0" r="6350" b="0"/>
            <wp:docPr id="12" name="Imagen 1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proofErr w:type="spellStart"/>
      <w:r>
        <w:rPr>
          <w:rFonts w:ascii="Trebuchet MS" w:hAnsi="Trebuchet MS"/>
          <w:sz w:val="28"/>
          <w:szCs w:val="28"/>
        </w:rPr>
        <w:t>R'Na</w:t>
      </w:r>
      <w:proofErr w:type="spellEnd"/>
      <w:r>
        <w:rPr>
          <w:rFonts w:ascii="Trebuchet MS" w:hAnsi="Trebuchet MS"/>
          <w:sz w:val="28"/>
          <w:szCs w:val="28"/>
        </w:rPr>
        <w:t xml:space="preserve"> + H</w:t>
      </w:r>
      <w:r>
        <w:rPr>
          <w:rFonts w:ascii="Arial" w:hAnsi="Arial" w:cs="Arial"/>
          <w:sz w:val="20"/>
          <w:szCs w:val="20"/>
          <w:vertAlign w:val="superscript"/>
        </w:rPr>
        <w:t>+</w:t>
      </w:r>
      <w:r>
        <w:rPr>
          <w:rFonts w:ascii="Trebuchet MS" w:hAnsi="Trebuchet MS"/>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En estas ecuaciones, R' representa la resina intercambiadora de cationes. El intercambio es ilustrado en la figura 5. La resina es inicialmente en la forma hidrógeno (H</w:t>
      </w:r>
      <w:r>
        <w:rPr>
          <w:rFonts w:ascii="Arial" w:hAnsi="Arial" w:cs="Arial"/>
          <w:color w:val="000000"/>
          <w:sz w:val="20"/>
          <w:szCs w:val="20"/>
          <w:vertAlign w:val="superscript"/>
        </w:rPr>
        <w:t>+</w:t>
      </w:r>
      <w:r>
        <w:rPr>
          <w:rFonts w:ascii="Trebuchet MS" w:hAnsi="Trebuchet MS"/>
          <w:color w:val="000000"/>
          <w:sz w:val="28"/>
          <w:szCs w:val="28"/>
        </w:rPr>
        <w:t>). Los aniones no aparecen en esta ilustración. Se ve que un ion calcio Ca</w:t>
      </w:r>
      <w:r>
        <w:rPr>
          <w:rFonts w:ascii="Arial" w:hAnsi="Arial" w:cs="Arial"/>
          <w:color w:val="000000"/>
          <w:sz w:val="20"/>
          <w:szCs w:val="20"/>
          <w:vertAlign w:val="superscript"/>
        </w:rPr>
        <w:t>++</w:t>
      </w:r>
      <w:r>
        <w:rPr>
          <w:rFonts w:ascii="Trebuchet MS" w:hAnsi="Trebuchet MS"/>
          <w:color w:val="000000"/>
          <w:sz w:val="28"/>
          <w:szCs w:val="28"/>
        </w:rPr>
        <w:t xml:space="preserve"> entrando en la resina causa la salida de dos iones H</w:t>
      </w:r>
      <w:r>
        <w:rPr>
          <w:rFonts w:ascii="Arial" w:hAnsi="Arial" w:cs="Arial"/>
          <w:color w:val="000000"/>
          <w:sz w:val="20"/>
          <w:szCs w:val="20"/>
          <w:vertAlign w:val="superscript"/>
        </w:rPr>
        <w:t>+</w:t>
      </w:r>
      <w:r>
        <w:rPr>
          <w:rFonts w:ascii="Trebuchet MS" w:hAnsi="Trebuchet MS"/>
          <w:color w:val="000000"/>
          <w:sz w:val="28"/>
          <w:szCs w:val="28"/>
        </w:rPr>
        <w:t>, mientras un ion Na</w:t>
      </w:r>
      <w:r>
        <w:rPr>
          <w:rFonts w:ascii="Arial" w:hAnsi="Arial" w:cs="Arial"/>
          <w:color w:val="000000"/>
          <w:sz w:val="20"/>
          <w:szCs w:val="20"/>
          <w:vertAlign w:val="superscript"/>
        </w:rPr>
        <w:t>+</w:t>
      </w:r>
      <w:r>
        <w:rPr>
          <w:rFonts w:ascii="Trebuchet MS" w:hAnsi="Trebuchet MS"/>
          <w:color w:val="000000"/>
          <w:sz w:val="28"/>
          <w:szCs w:val="28"/>
        </w:rPr>
        <w:t xml:space="preserve"> se intercambia por un ion H</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pStyle w:val="legende"/>
        <w:rPr>
          <w:rFonts w:ascii="Trebuchet MS" w:hAnsi="Trebuchet MS"/>
          <w:color w:val="000000"/>
          <w:sz w:val="28"/>
          <w:szCs w:val="28"/>
        </w:rPr>
      </w:pPr>
      <w:r>
        <w:rPr>
          <w:rFonts w:ascii="Trebuchet MS" w:hAnsi="Trebuchet MS"/>
          <w:noProof/>
          <w:color w:val="000000"/>
          <w:sz w:val="28"/>
          <w:szCs w:val="28"/>
        </w:rPr>
        <w:lastRenderedPageBreak/>
        <w:drawing>
          <wp:inline distT="0" distB="0" distL="0" distR="0">
            <wp:extent cx="3149600" cy="2336800"/>
            <wp:effectExtent l="19050" t="0" r="0" b="0"/>
            <wp:docPr id="13" name="Imagen 13" descr="H exchange in one b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 exchange in one bead"/>
                    <pic:cNvPicPr>
                      <a:picLocks noChangeAspect="1" noChangeArrowheads="1"/>
                    </pic:cNvPicPr>
                  </pic:nvPicPr>
                  <pic:blipFill>
                    <a:blip r:embed="rId13" cstate="print"/>
                    <a:srcRect/>
                    <a:stretch>
                      <a:fillRect/>
                    </a:stretch>
                  </pic:blipFill>
                  <pic:spPr bwMode="auto">
                    <a:xfrm>
                      <a:off x="0" y="0"/>
                      <a:ext cx="3149600" cy="2336800"/>
                    </a:xfrm>
                    <a:prstGeom prst="rect">
                      <a:avLst/>
                    </a:prstGeom>
                    <a:noFill/>
                    <a:ln w="9525">
                      <a:noFill/>
                      <a:miter lim="800000"/>
                      <a:headEnd/>
                      <a:tailEnd/>
                    </a:ln>
                  </pic:spPr>
                </pic:pic>
              </a:graphicData>
            </a:graphic>
          </wp:inline>
        </w:drawing>
      </w:r>
      <w:r>
        <w:rPr>
          <w:rFonts w:ascii="Trebuchet MS" w:hAnsi="Trebuchet MS"/>
          <w:color w:val="000000"/>
          <w:sz w:val="28"/>
          <w:szCs w:val="28"/>
        </w:rPr>
        <w:br/>
        <w:t xml:space="preserve">Figura 5: </w:t>
      </w:r>
      <w:proofErr w:type="spellStart"/>
      <w:r>
        <w:rPr>
          <w:rFonts w:ascii="Trebuchet MS" w:hAnsi="Trebuchet MS"/>
          <w:color w:val="000000"/>
          <w:sz w:val="28"/>
          <w:szCs w:val="28"/>
        </w:rPr>
        <w:t>Descationización</w:t>
      </w:r>
      <w:proofErr w:type="spellEnd"/>
      <w:r>
        <w:rPr>
          <w:rFonts w:ascii="Trebuchet MS" w:hAnsi="Trebuchet MS"/>
          <w:color w:val="000000"/>
          <w:sz w:val="28"/>
          <w:szCs w:val="28"/>
        </w:rPr>
        <w:t xml:space="preserve"> (todos los cationes reemplazados por H</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De modo parecido, una resina en forma OH</w:t>
      </w:r>
      <w:r>
        <w:rPr>
          <w:rFonts w:ascii="Arial" w:hAnsi="Arial" w:cs="Arial"/>
          <w:color w:val="000000"/>
          <w:sz w:val="20"/>
          <w:szCs w:val="20"/>
          <w:vertAlign w:val="superscript"/>
        </w:rPr>
        <w:t>–</w:t>
      </w:r>
      <w:r>
        <w:rPr>
          <w:rFonts w:ascii="Trebuchet MS" w:hAnsi="Trebuchet MS"/>
          <w:color w:val="000000"/>
          <w:sz w:val="28"/>
          <w:szCs w:val="28"/>
        </w:rPr>
        <w:t xml:space="preserve"> puede eliminar todos los aniones: </w:t>
      </w:r>
    </w:p>
    <w:p w:rsidR="00D66CE0" w:rsidRPr="00D66CE0" w:rsidRDefault="00D66CE0" w:rsidP="00D66CE0">
      <w:pPr>
        <w:pStyle w:val="equation"/>
        <w:jc w:val="center"/>
        <w:rPr>
          <w:rFonts w:ascii="Trebuchet MS" w:hAnsi="Trebuchet MS"/>
          <w:sz w:val="28"/>
          <w:szCs w:val="28"/>
          <w:lang w:val="en-US"/>
        </w:rPr>
      </w:pPr>
      <w:r w:rsidRPr="00D66CE0">
        <w:rPr>
          <w:rFonts w:ascii="Trebuchet MS" w:hAnsi="Trebuchet MS"/>
          <w:sz w:val="28"/>
          <w:szCs w:val="28"/>
          <w:lang w:val="en-US"/>
        </w:rPr>
        <w:t xml:space="preserve">R’’OH + </w:t>
      </w:r>
      <w:proofErr w:type="spellStart"/>
      <w:r w:rsidRPr="00D66CE0">
        <w:rPr>
          <w:rFonts w:ascii="Trebuchet MS" w:hAnsi="Trebuchet MS"/>
          <w:sz w:val="28"/>
          <w:szCs w:val="28"/>
          <w:lang w:val="en-US"/>
        </w:rPr>
        <w:t>Cl</w:t>
      </w:r>
      <w:proofErr w:type="spellEnd"/>
      <w:r w:rsidRPr="00D66CE0">
        <w:rPr>
          <w:rFonts w:ascii="Arial" w:hAnsi="Arial" w:cs="Arial"/>
          <w:sz w:val="20"/>
          <w:szCs w:val="20"/>
          <w:vertAlign w:val="superscript"/>
          <w:lang w:val="en-US"/>
        </w:rPr>
        <w:t>–</w:t>
      </w:r>
      <w:r w:rsidRPr="00D66CE0">
        <w:rPr>
          <w:rFonts w:ascii="Trebuchet MS" w:hAnsi="Trebuchet MS"/>
          <w:sz w:val="28"/>
          <w:szCs w:val="28"/>
          <w:lang w:val="en-US"/>
        </w:rPr>
        <w:t xml:space="preserve"> </w:t>
      </w:r>
      <w:r>
        <w:rPr>
          <w:rFonts w:ascii="Trebuchet MS" w:hAnsi="Trebuchet MS"/>
          <w:noProof/>
          <w:sz w:val="28"/>
          <w:szCs w:val="28"/>
        </w:rPr>
        <w:drawing>
          <wp:inline distT="0" distB="0" distL="0" distR="0">
            <wp:extent cx="317500" cy="76200"/>
            <wp:effectExtent l="19050" t="0" r="6350" b="0"/>
            <wp:docPr id="14" name="Imagen 1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proofErr w:type="spellStart"/>
      <w:r w:rsidRPr="00D66CE0">
        <w:rPr>
          <w:rFonts w:ascii="Trebuchet MS" w:hAnsi="Trebuchet MS"/>
          <w:sz w:val="28"/>
          <w:szCs w:val="28"/>
          <w:lang w:val="en-US"/>
        </w:rPr>
        <w:t>R’’Cl</w:t>
      </w:r>
      <w:proofErr w:type="spellEnd"/>
      <w:r w:rsidRPr="00D66CE0">
        <w:rPr>
          <w:rFonts w:ascii="Trebuchet MS" w:hAnsi="Trebuchet MS"/>
          <w:sz w:val="28"/>
          <w:szCs w:val="28"/>
          <w:lang w:val="en-US"/>
        </w:rPr>
        <w:t xml:space="preserve"> + OH</w:t>
      </w:r>
      <w:r w:rsidRPr="00D66CE0">
        <w:rPr>
          <w:rFonts w:ascii="Arial" w:hAnsi="Arial" w:cs="Arial"/>
          <w:sz w:val="20"/>
          <w:szCs w:val="20"/>
          <w:vertAlign w:val="superscript"/>
          <w:lang w:val="en-US"/>
        </w:rPr>
        <w:t>–</w:t>
      </w:r>
      <w:r w:rsidRPr="00D66CE0">
        <w:rPr>
          <w:rFonts w:ascii="Trebuchet MS" w:hAnsi="Trebuchet MS"/>
          <w:sz w:val="28"/>
          <w:szCs w:val="28"/>
          <w:lang w:val="en-US"/>
        </w:rPr>
        <w:t xml:space="preserve"> </w:t>
      </w:r>
    </w:p>
    <w:p w:rsidR="00D66CE0" w:rsidRPr="00D66CE0" w:rsidRDefault="00D66CE0" w:rsidP="00D66CE0">
      <w:pPr>
        <w:pStyle w:val="equation"/>
        <w:jc w:val="center"/>
        <w:rPr>
          <w:rFonts w:ascii="Trebuchet MS" w:hAnsi="Trebuchet MS"/>
          <w:sz w:val="28"/>
          <w:szCs w:val="28"/>
          <w:lang w:val="en-US"/>
        </w:rPr>
      </w:pPr>
      <w:r w:rsidRPr="00D66CE0">
        <w:rPr>
          <w:rFonts w:ascii="Trebuchet MS" w:hAnsi="Trebuchet MS"/>
          <w:sz w:val="28"/>
          <w:szCs w:val="28"/>
          <w:lang w:val="en-US"/>
        </w:rPr>
        <w:t>2 R’’OH + SO</w:t>
      </w:r>
      <w:r w:rsidRPr="00D66CE0">
        <w:rPr>
          <w:rFonts w:ascii="Arial" w:hAnsi="Arial" w:cs="Arial"/>
          <w:sz w:val="20"/>
          <w:szCs w:val="20"/>
          <w:vertAlign w:val="subscript"/>
          <w:lang w:val="en-US"/>
        </w:rPr>
        <w:t>4</w:t>
      </w:r>
      <w:r w:rsidRPr="00D66CE0">
        <w:rPr>
          <w:rFonts w:ascii="Arial" w:hAnsi="Arial" w:cs="Arial"/>
          <w:sz w:val="20"/>
          <w:szCs w:val="20"/>
          <w:vertAlign w:val="superscript"/>
          <w:lang w:val="en-US"/>
        </w:rPr>
        <w:t>=</w:t>
      </w:r>
      <w:r w:rsidRPr="00D66CE0">
        <w:rPr>
          <w:rFonts w:ascii="Trebuchet MS" w:hAnsi="Trebuchet MS"/>
          <w:sz w:val="28"/>
          <w:szCs w:val="28"/>
          <w:lang w:val="en-US"/>
        </w:rPr>
        <w:t xml:space="preserve"> </w:t>
      </w:r>
      <w:r>
        <w:rPr>
          <w:rFonts w:ascii="Trebuchet MS" w:hAnsi="Trebuchet MS"/>
          <w:noProof/>
          <w:sz w:val="28"/>
          <w:szCs w:val="28"/>
        </w:rPr>
        <w:drawing>
          <wp:inline distT="0" distB="0" distL="0" distR="0">
            <wp:extent cx="317500" cy="76200"/>
            <wp:effectExtent l="19050" t="0" r="6350" b="0"/>
            <wp:docPr id="15" name="Imagen 1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r w:rsidRPr="00D66CE0">
        <w:rPr>
          <w:rFonts w:ascii="Trebuchet MS" w:hAnsi="Trebuchet MS"/>
          <w:sz w:val="28"/>
          <w:szCs w:val="28"/>
          <w:lang w:val="en-US"/>
        </w:rPr>
        <w:t>R’’</w:t>
      </w:r>
      <w:r w:rsidRPr="00D66CE0">
        <w:rPr>
          <w:rFonts w:ascii="Arial" w:hAnsi="Arial" w:cs="Arial"/>
          <w:sz w:val="20"/>
          <w:szCs w:val="20"/>
          <w:vertAlign w:val="subscript"/>
          <w:lang w:val="en-US"/>
        </w:rPr>
        <w:t>2</w:t>
      </w:r>
      <w:r w:rsidRPr="00D66CE0">
        <w:rPr>
          <w:rFonts w:ascii="Trebuchet MS" w:hAnsi="Trebuchet MS"/>
          <w:sz w:val="28"/>
          <w:szCs w:val="28"/>
          <w:lang w:val="en-US"/>
        </w:rPr>
        <w:t>SO</w:t>
      </w:r>
      <w:r w:rsidRPr="00D66CE0">
        <w:rPr>
          <w:rFonts w:ascii="Arial" w:hAnsi="Arial" w:cs="Arial"/>
          <w:sz w:val="20"/>
          <w:szCs w:val="20"/>
          <w:vertAlign w:val="subscript"/>
          <w:lang w:val="en-US"/>
        </w:rPr>
        <w:t>4</w:t>
      </w:r>
      <w:r w:rsidRPr="00D66CE0">
        <w:rPr>
          <w:rFonts w:ascii="Trebuchet MS" w:hAnsi="Trebuchet MS"/>
          <w:sz w:val="28"/>
          <w:szCs w:val="28"/>
          <w:lang w:val="en-US"/>
        </w:rPr>
        <w:t xml:space="preserve"> + 2 OH</w:t>
      </w:r>
      <w:r w:rsidRPr="00D66CE0">
        <w:rPr>
          <w:rFonts w:ascii="Arial" w:hAnsi="Arial" w:cs="Arial"/>
          <w:sz w:val="20"/>
          <w:szCs w:val="20"/>
          <w:vertAlign w:val="superscript"/>
          <w:lang w:val="en-US"/>
        </w:rPr>
        <w:t>–</w:t>
      </w:r>
      <w:r w:rsidRPr="00D66CE0">
        <w:rPr>
          <w:rFonts w:ascii="Trebuchet MS" w:hAnsi="Trebuchet MS"/>
          <w:sz w:val="28"/>
          <w:szCs w:val="28"/>
          <w:lang w:val="en-US"/>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En las ecuaciones, R’’ representa la resina intercambiadora de aniones. Todos los aniones son reemplazados por iones hidróxido (OH</w:t>
      </w:r>
      <w:r>
        <w:rPr>
          <w:rFonts w:ascii="Arial" w:hAnsi="Arial" w:cs="Arial"/>
          <w:color w:val="000000"/>
          <w:sz w:val="20"/>
          <w:szCs w:val="20"/>
          <w:vertAlign w:val="superscript"/>
        </w:rPr>
        <w:t>–</w:t>
      </w:r>
      <w:r>
        <w:rPr>
          <w:rFonts w:ascii="Trebuchet MS" w:hAnsi="Trebuchet MS"/>
          <w:color w:val="000000"/>
          <w:sz w:val="28"/>
          <w:szCs w:val="28"/>
        </w:rPr>
        <w:t xml:space="preserve">). No hay aquí ilustración de este intercambio </w:t>
      </w:r>
      <w:proofErr w:type="spellStart"/>
      <w:r>
        <w:rPr>
          <w:rFonts w:ascii="Trebuchet MS" w:hAnsi="Trebuchet MS"/>
          <w:color w:val="000000"/>
          <w:sz w:val="28"/>
          <w:szCs w:val="28"/>
        </w:rPr>
        <w:t>aniónico</w:t>
      </w:r>
      <w:proofErr w:type="spellEnd"/>
      <w:r>
        <w:rPr>
          <w:rFonts w:ascii="Trebuchet MS" w:hAnsi="Trebuchet MS"/>
          <w:color w:val="000000"/>
          <w:sz w:val="28"/>
          <w:szCs w:val="28"/>
        </w:rPr>
        <w:t xml:space="preserve">, porque es exactamente similar al intercambio de cationes ilustrado en la figura 5.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Al final del proceso de intercambio, las perlas de resina han eliminado todos los cationes y aniones presentes en el agua y liberado una cantidad equivalente de iones H</w:t>
      </w:r>
      <w:r>
        <w:rPr>
          <w:rFonts w:ascii="Arial" w:hAnsi="Arial" w:cs="Arial"/>
          <w:color w:val="000000"/>
          <w:sz w:val="20"/>
          <w:szCs w:val="20"/>
          <w:vertAlign w:val="superscript"/>
        </w:rPr>
        <w:t>+</w:t>
      </w:r>
      <w:r>
        <w:rPr>
          <w:rFonts w:ascii="Trebuchet MS" w:hAnsi="Trebuchet MS"/>
          <w:color w:val="000000"/>
          <w:sz w:val="28"/>
          <w:szCs w:val="28"/>
        </w:rPr>
        <w:t xml:space="preserve"> y OH</w:t>
      </w:r>
      <w:r>
        <w:rPr>
          <w:rFonts w:ascii="Arial" w:hAnsi="Arial" w:cs="Arial"/>
          <w:color w:val="000000"/>
          <w:sz w:val="20"/>
          <w:szCs w:val="20"/>
          <w:vertAlign w:val="superscript"/>
        </w:rPr>
        <w:t>–</w:t>
      </w:r>
      <w:r>
        <w:rPr>
          <w:rFonts w:ascii="Trebuchet MS" w:hAnsi="Trebuchet MS"/>
          <w:color w:val="000000"/>
          <w:sz w:val="28"/>
          <w:szCs w:val="28"/>
        </w:rPr>
        <w:t xml:space="preserve">. Las resinas son casi completamente agotadas (fig. 6).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Estos iones H</w:t>
      </w:r>
      <w:r>
        <w:rPr>
          <w:rFonts w:ascii="Arial" w:hAnsi="Arial" w:cs="Arial"/>
          <w:color w:val="000000"/>
          <w:sz w:val="20"/>
          <w:szCs w:val="20"/>
          <w:vertAlign w:val="superscript"/>
        </w:rPr>
        <w:t>+</w:t>
      </w:r>
      <w:r>
        <w:rPr>
          <w:rFonts w:ascii="Trebuchet MS" w:hAnsi="Trebuchet MS"/>
          <w:color w:val="000000"/>
          <w:sz w:val="28"/>
          <w:szCs w:val="28"/>
        </w:rPr>
        <w:t xml:space="preserve"> y OH</w:t>
      </w:r>
      <w:r>
        <w:rPr>
          <w:rFonts w:ascii="Arial" w:hAnsi="Arial" w:cs="Arial"/>
          <w:color w:val="000000"/>
          <w:sz w:val="20"/>
          <w:szCs w:val="20"/>
          <w:vertAlign w:val="superscript"/>
        </w:rPr>
        <w:t>–</w:t>
      </w:r>
      <w:r>
        <w:rPr>
          <w:rFonts w:ascii="Trebuchet MS" w:hAnsi="Trebuchet MS"/>
          <w:color w:val="000000"/>
          <w:sz w:val="28"/>
          <w:szCs w:val="28"/>
        </w:rPr>
        <w:t xml:space="preserve"> se recombinan instantáneamente y producen nuevas moléculas de agua: </w:t>
      </w:r>
    </w:p>
    <w:p w:rsidR="00D66CE0" w:rsidRDefault="00D66CE0" w:rsidP="00D66CE0">
      <w:pPr>
        <w:pStyle w:val="equation"/>
        <w:jc w:val="center"/>
        <w:rPr>
          <w:rFonts w:ascii="Trebuchet MS" w:hAnsi="Trebuchet MS"/>
          <w:sz w:val="28"/>
          <w:szCs w:val="28"/>
        </w:rPr>
      </w:pPr>
      <w:r>
        <w:rPr>
          <w:rFonts w:ascii="Trebuchet MS" w:hAnsi="Trebuchet MS"/>
          <w:sz w:val="28"/>
          <w:szCs w:val="28"/>
        </w:rPr>
        <w:t>H</w:t>
      </w:r>
      <w:r>
        <w:rPr>
          <w:rFonts w:ascii="Arial" w:hAnsi="Arial" w:cs="Arial"/>
          <w:sz w:val="20"/>
          <w:szCs w:val="20"/>
          <w:vertAlign w:val="superscript"/>
        </w:rPr>
        <w:t>+</w:t>
      </w:r>
      <w:r>
        <w:rPr>
          <w:rFonts w:ascii="Trebuchet MS" w:hAnsi="Trebuchet MS"/>
          <w:sz w:val="28"/>
          <w:szCs w:val="28"/>
        </w:rPr>
        <w:t xml:space="preserve"> + OH</w:t>
      </w:r>
      <w:r>
        <w:rPr>
          <w:rFonts w:ascii="Arial" w:hAnsi="Arial" w:cs="Arial"/>
          <w:sz w:val="20"/>
          <w:szCs w:val="20"/>
          <w:vertAlign w:val="superscript"/>
        </w:rPr>
        <w:t>–</w:t>
      </w:r>
      <w:r>
        <w:rPr>
          <w:rFonts w:ascii="Trebuchet MS" w:hAnsi="Trebuchet MS"/>
          <w:sz w:val="28"/>
          <w:szCs w:val="28"/>
        </w:rPr>
        <w:t xml:space="preserve"> </w:t>
      </w:r>
      <w:r>
        <w:rPr>
          <w:rFonts w:ascii="Trebuchet MS" w:hAnsi="Trebuchet MS"/>
          <w:noProof/>
          <w:sz w:val="28"/>
          <w:szCs w:val="28"/>
        </w:rPr>
        <w:drawing>
          <wp:inline distT="0" distB="0" distL="0" distR="0">
            <wp:extent cx="317500" cy="76200"/>
            <wp:effectExtent l="19050" t="0" r="6350" b="0"/>
            <wp:docPr id="16" name="Imagen 1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r>
        <w:rPr>
          <w:rFonts w:ascii="Trebuchet MS" w:hAnsi="Trebuchet MS"/>
          <w:sz w:val="28"/>
          <w:szCs w:val="28"/>
        </w:rPr>
        <w:t xml:space="preserve">HOH </w:t>
      </w:r>
      <w:r>
        <w:rPr>
          <w:rFonts w:ascii="Trebuchet MS" w:hAnsi="Trebuchet MS"/>
          <w:noProof/>
          <w:sz w:val="28"/>
          <w:szCs w:val="28"/>
        </w:rPr>
        <w:drawing>
          <wp:inline distT="0" distB="0" distL="0" distR="0">
            <wp:extent cx="317500" cy="76200"/>
            <wp:effectExtent l="19050" t="0" r="6350" b="0"/>
            <wp:docPr id="17" name="Imagen 1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r>
        <w:rPr>
          <w:rFonts w:ascii="Trebuchet MS" w:hAnsi="Trebuchet MS"/>
          <w:sz w:val="28"/>
          <w:szCs w:val="28"/>
        </w:rPr>
        <w:t>H</w:t>
      </w:r>
      <w:r>
        <w:rPr>
          <w:rFonts w:ascii="Arial" w:hAnsi="Arial" w:cs="Arial"/>
          <w:sz w:val="20"/>
          <w:szCs w:val="20"/>
          <w:vertAlign w:val="subscript"/>
        </w:rPr>
        <w:t>2</w:t>
      </w:r>
      <w:r>
        <w:rPr>
          <w:rFonts w:ascii="Trebuchet MS" w:hAnsi="Trebuchet MS"/>
          <w:sz w:val="28"/>
          <w:szCs w:val="28"/>
        </w:rPr>
        <w:t xml:space="preserve">O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Los contaminantes ionizados están ahora en las dos resinas (Na, Ca y Mg en el intercambiador de cationes, Cl, SO</w:t>
      </w:r>
      <w:r>
        <w:rPr>
          <w:rFonts w:ascii="Arial" w:hAnsi="Arial" w:cs="Arial"/>
          <w:color w:val="000000"/>
          <w:sz w:val="20"/>
          <w:szCs w:val="20"/>
          <w:vertAlign w:val="subscript"/>
        </w:rPr>
        <w:t>4</w:t>
      </w:r>
      <w:r>
        <w:rPr>
          <w:rFonts w:ascii="Trebuchet MS" w:hAnsi="Trebuchet MS"/>
          <w:color w:val="000000"/>
          <w:sz w:val="28"/>
          <w:szCs w:val="28"/>
        </w:rPr>
        <w:t xml:space="preserve"> y HCO</w:t>
      </w:r>
      <w:r>
        <w:rPr>
          <w:rFonts w:ascii="Arial" w:hAnsi="Arial" w:cs="Arial"/>
          <w:color w:val="000000"/>
          <w:sz w:val="20"/>
          <w:szCs w:val="20"/>
          <w:vertAlign w:val="subscript"/>
        </w:rPr>
        <w:t>3</w:t>
      </w:r>
      <w:r>
        <w:rPr>
          <w:rFonts w:ascii="Trebuchet MS" w:hAnsi="Trebuchet MS"/>
          <w:color w:val="000000"/>
          <w:sz w:val="28"/>
          <w:szCs w:val="28"/>
        </w:rPr>
        <w:t xml:space="preserve"> en el intercambiador de aniones), y el agua ha sido </w:t>
      </w:r>
      <w:r>
        <w:rPr>
          <w:rFonts w:ascii="Trebuchet MS" w:hAnsi="Trebuchet MS"/>
          <w:b/>
          <w:bCs/>
          <w:color w:val="000000"/>
          <w:sz w:val="28"/>
          <w:szCs w:val="28"/>
        </w:rPr>
        <w:t>completamente desmineralizada</w:t>
      </w:r>
      <w:r>
        <w:rPr>
          <w:rFonts w:ascii="Trebuchet MS" w:hAnsi="Trebuchet MS"/>
          <w:color w:val="000000"/>
          <w:sz w:val="28"/>
          <w:szCs w:val="28"/>
        </w:rPr>
        <w:t xml:space="preserve">. Su salinidad es ahora casi nada, solo unos iones escapados de las columnas de resina, que llamamos globalmente </w:t>
      </w:r>
      <w:r>
        <w:rPr>
          <w:rFonts w:ascii="Trebuchet MS" w:hAnsi="Trebuchet MS"/>
          <w:b/>
          <w:bCs/>
          <w:color w:val="000000"/>
          <w:sz w:val="28"/>
          <w:szCs w:val="28"/>
        </w:rPr>
        <w:t>fuga iónica</w:t>
      </w:r>
      <w:r>
        <w:rPr>
          <w:rFonts w:ascii="Trebuchet MS" w:hAnsi="Trebuchet MS"/>
          <w:color w:val="000000"/>
          <w:sz w:val="28"/>
          <w:szCs w:val="28"/>
        </w:rPr>
        <w:t xml:space="preserve">. </w:t>
      </w:r>
    </w:p>
    <w:p w:rsidR="00D66CE0" w:rsidRDefault="00D66CE0" w:rsidP="00D66CE0">
      <w:pPr>
        <w:pStyle w:val="legende"/>
        <w:rPr>
          <w:rFonts w:ascii="Trebuchet MS" w:hAnsi="Trebuchet MS"/>
          <w:color w:val="000000"/>
          <w:sz w:val="28"/>
          <w:szCs w:val="28"/>
        </w:rPr>
      </w:pPr>
      <w:r>
        <w:rPr>
          <w:rFonts w:ascii="Trebuchet MS" w:hAnsi="Trebuchet MS"/>
          <w:noProof/>
          <w:color w:val="000000"/>
          <w:sz w:val="28"/>
          <w:szCs w:val="28"/>
        </w:rPr>
        <w:lastRenderedPageBreak/>
        <w:drawing>
          <wp:inline distT="0" distB="0" distL="0" distR="0">
            <wp:extent cx="4610100" cy="1993900"/>
            <wp:effectExtent l="19050" t="0" r="0" b="0"/>
            <wp:docPr id="18" name="Imagen 18" descr="Exhausted cation and anion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hausted cation and anion beads"/>
                    <pic:cNvPicPr>
                      <a:picLocks noChangeAspect="1" noChangeArrowheads="1"/>
                    </pic:cNvPicPr>
                  </pic:nvPicPr>
                  <pic:blipFill>
                    <a:blip r:embed="rId14" cstate="print"/>
                    <a:srcRect/>
                    <a:stretch>
                      <a:fillRect/>
                    </a:stretch>
                  </pic:blipFill>
                  <pic:spPr bwMode="auto">
                    <a:xfrm>
                      <a:off x="0" y="0"/>
                      <a:ext cx="4610100" cy="1993900"/>
                    </a:xfrm>
                    <a:prstGeom prst="rect">
                      <a:avLst/>
                    </a:prstGeom>
                    <a:noFill/>
                    <a:ln w="9525">
                      <a:noFill/>
                      <a:miter lim="800000"/>
                      <a:headEnd/>
                      <a:tailEnd/>
                    </a:ln>
                  </pic:spPr>
                </pic:pic>
              </a:graphicData>
            </a:graphic>
          </wp:inline>
        </w:drawing>
      </w:r>
      <w:r>
        <w:rPr>
          <w:rFonts w:ascii="Trebuchet MS" w:hAnsi="Trebuchet MS"/>
          <w:color w:val="000000"/>
          <w:sz w:val="28"/>
          <w:szCs w:val="28"/>
        </w:rPr>
        <w:br/>
        <w:t>Figura 6: Las resinas son agotadas.</w:t>
      </w:r>
      <w:r>
        <w:rPr>
          <w:rFonts w:ascii="Trebuchet MS" w:hAnsi="Trebuchet MS"/>
          <w:color w:val="000000"/>
          <w:sz w:val="28"/>
          <w:szCs w:val="28"/>
        </w:rPr>
        <w:br/>
        <w:t>Iones H</w:t>
      </w:r>
      <w:r>
        <w:rPr>
          <w:rFonts w:ascii="Arial" w:hAnsi="Arial" w:cs="Arial"/>
          <w:color w:val="000000"/>
          <w:sz w:val="20"/>
          <w:szCs w:val="20"/>
          <w:vertAlign w:val="superscript"/>
        </w:rPr>
        <w:t>+</w:t>
      </w:r>
      <w:r>
        <w:rPr>
          <w:rFonts w:ascii="Trebuchet MS" w:hAnsi="Trebuchet MS"/>
          <w:color w:val="000000"/>
          <w:sz w:val="28"/>
          <w:szCs w:val="28"/>
        </w:rPr>
        <w:t xml:space="preserve"> y OH</w:t>
      </w:r>
      <w:r>
        <w:rPr>
          <w:rFonts w:ascii="Arial" w:hAnsi="Arial" w:cs="Arial"/>
          <w:color w:val="000000"/>
          <w:sz w:val="20"/>
          <w:szCs w:val="20"/>
          <w:vertAlign w:val="superscript"/>
        </w:rPr>
        <w:t>–</w:t>
      </w:r>
      <w:r>
        <w:rPr>
          <w:rFonts w:ascii="Trebuchet MS" w:hAnsi="Trebuchet MS"/>
          <w:color w:val="000000"/>
          <w:sz w:val="28"/>
          <w:szCs w:val="28"/>
        </w:rPr>
        <w:t xml:space="preserve"> fueron liberados en el agua.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La desmineralización se puede entonces esquematizar en la ilustración siguiente: </w:t>
      </w:r>
    </w:p>
    <w:p w:rsidR="00D66CE0" w:rsidRDefault="00D66CE0" w:rsidP="00D66CE0">
      <w:pPr>
        <w:pStyle w:val="legende"/>
        <w:rPr>
          <w:rFonts w:ascii="Trebuchet MS" w:hAnsi="Trebuchet MS"/>
          <w:color w:val="000000"/>
          <w:sz w:val="28"/>
          <w:szCs w:val="28"/>
        </w:rPr>
      </w:pPr>
      <w:r>
        <w:rPr>
          <w:rFonts w:ascii="Trebuchet MS" w:hAnsi="Trebuchet MS"/>
          <w:noProof/>
          <w:color w:val="000000"/>
          <w:sz w:val="28"/>
          <w:szCs w:val="28"/>
        </w:rPr>
        <w:drawing>
          <wp:inline distT="0" distB="0" distL="0" distR="0">
            <wp:extent cx="2667000" cy="1485900"/>
            <wp:effectExtent l="19050" t="0" r="0" b="0"/>
            <wp:docPr id="19" name="Imagen 19" descr="Deminer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mineralisation"/>
                    <pic:cNvPicPr>
                      <a:picLocks noChangeAspect="1" noChangeArrowheads="1"/>
                    </pic:cNvPicPr>
                  </pic:nvPicPr>
                  <pic:blipFill>
                    <a:blip r:embed="rId15" cstate="print"/>
                    <a:srcRect/>
                    <a:stretch>
                      <a:fillRect/>
                    </a:stretch>
                  </pic:blipFill>
                  <pic:spPr bwMode="auto">
                    <a:xfrm>
                      <a:off x="0" y="0"/>
                      <a:ext cx="2667000" cy="1485900"/>
                    </a:xfrm>
                    <a:prstGeom prst="rect">
                      <a:avLst/>
                    </a:prstGeom>
                    <a:noFill/>
                    <a:ln w="9525">
                      <a:noFill/>
                      <a:miter lim="800000"/>
                      <a:headEnd/>
                      <a:tailEnd/>
                    </a:ln>
                  </pic:spPr>
                </pic:pic>
              </a:graphicData>
            </a:graphic>
          </wp:inline>
        </w:drawing>
      </w:r>
      <w:r>
        <w:rPr>
          <w:rFonts w:ascii="Trebuchet MS" w:hAnsi="Trebuchet MS"/>
          <w:color w:val="000000"/>
          <w:sz w:val="28"/>
          <w:szCs w:val="28"/>
        </w:rPr>
        <w:br/>
        <w:t xml:space="preserve">Figura 7: ¡La desmineralización en una sola imagen! </w:t>
      </w:r>
    </w:p>
    <w:p w:rsidR="00D66CE0" w:rsidRDefault="00D66CE0" w:rsidP="00D66CE0">
      <w:pPr>
        <w:jc w:val="both"/>
        <w:rPr>
          <w:rFonts w:ascii="Trebuchet MS" w:hAnsi="Trebuchet MS"/>
          <w:color w:val="000000"/>
          <w:sz w:val="28"/>
          <w:szCs w:val="28"/>
        </w:rPr>
      </w:pPr>
      <w:r>
        <w:rPr>
          <w:rFonts w:ascii="Trebuchet MS" w:hAnsi="Trebuchet MS"/>
          <w:noProof/>
          <w:color w:val="0000AA"/>
          <w:sz w:val="28"/>
          <w:szCs w:val="28"/>
        </w:rPr>
        <w:drawing>
          <wp:inline distT="0" distB="0" distL="0" distR="0">
            <wp:extent cx="139700" cy="139700"/>
            <wp:effectExtent l="19050" t="0" r="0" b="0"/>
            <wp:docPr id="20" name="Imagen 20" descr="Arri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riba">
                      <a:hlinkClick r:id="rId9"/>
                    </pic:cNvPr>
                    <pic:cNvPicPr>
                      <a:picLocks noChangeAspect="1" noChangeArrowheads="1"/>
                    </pic:cNvPicPr>
                  </pic:nvPicPr>
                  <pic:blipFill>
                    <a:blip r:embed="rId10"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p>
    <w:p w:rsidR="00D66CE0" w:rsidRDefault="00D66CE0" w:rsidP="00D66CE0">
      <w:pPr>
        <w:jc w:val="both"/>
        <w:rPr>
          <w:rFonts w:ascii="Trebuchet MS" w:hAnsi="Trebuchet MS"/>
          <w:color w:val="000000"/>
          <w:sz w:val="28"/>
          <w:szCs w:val="28"/>
        </w:rPr>
      </w:pPr>
      <w:bookmarkStart w:id="1" w:name="regen"/>
      <w:bookmarkEnd w:id="1"/>
    </w:p>
    <w:p w:rsidR="00D66CE0" w:rsidRDefault="00D66CE0" w:rsidP="00D66CE0">
      <w:pPr>
        <w:pStyle w:val="Ttulo3"/>
        <w:rPr>
          <w:rFonts w:ascii="Trebuchet MS" w:hAnsi="Trebuchet MS"/>
          <w:color w:val="000044"/>
          <w:sz w:val="42"/>
          <w:szCs w:val="42"/>
        </w:rPr>
      </w:pPr>
      <w:r>
        <w:rPr>
          <w:sz w:val="42"/>
          <w:szCs w:val="42"/>
        </w:rPr>
        <w:t>Regeneración</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Una vez agotadas las resinas, se pueden regenerar a su forma inicial para reanudar la operación de intercambio. Así, el intercambio iónico es un proceso cíclico y no continuo. La regeneración de las resinas se hace según reacciones inversas de las presentadas en los párrafos anteriores. </w:t>
      </w:r>
    </w:p>
    <w:p w:rsidR="00D66CE0" w:rsidRDefault="00D66CE0" w:rsidP="00D66CE0">
      <w:pPr>
        <w:pStyle w:val="t4"/>
        <w:jc w:val="both"/>
        <w:rPr>
          <w:rFonts w:ascii="Trebuchet MS" w:hAnsi="Trebuchet MS"/>
          <w:color w:val="000000"/>
          <w:sz w:val="30"/>
          <w:szCs w:val="30"/>
        </w:rPr>
      </w:pPr>
      <w:r>
        <w:rPr>
          <w:rFonts w:ascii="Trebuchet MS" w:hAnsi="Trebuchet MS"/>
          <w:color w:val="000000"/>
          <w:sz w:val="30"/>
          <w:szCs w:val="30"/>
        </w:rPr>
        <w:t xml:space="preserve">Regeneración de un ablandador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La regeneración de una resina ablandadora se hace con iones sodio (Na</w:t>
      </w:r>
      <w:r>
        <w:rPr>
          <w:rFonts w:ascii="Arial" w:hAnsi="Arial" w:cs="Arial"/>
          <w:color w:val="000000"/>
          <w:sz w:val="20"/>
          <w:szCs w:val="20"/>
          <w:vertAlign w:val="superscript"/>
        </w:rPr>
        <w:t>+</w:t>
      </w:r>
      <w:r>
        <w:rPr>
          <w:rFonts w:ascii="Trebuchet MS" w:hAnsi="Trebuchet MS"/>
          <w:color w:val="000000"/>
          <w:sz w:val="28"/>
          <w:szCs w:val="28"/>
        </w:rPr>
        <w:t xml:space="preserve">) suministradas por una solución de cloruro de sodio (sal común </w:t>
      </w:r>
      <w:proofErr w:type="spellStart"/>
      <w:r>
        <w:rPr>
          <w:rFonts w:ascii="Trebuchet MS" w:hAnsi="Trebuchet MS"/>
          <w:color w:val="000000"/>
          <w:sz w:val="28"/>
          <w:szCs w:val="28"/>
        </w:rPr>
        <w:t>NaCl</w:t>
      </w:r>
      <w:proofErr w:type="spellEnd"/>
      <w:r>
        <w:rPr>
          <w:rFonts w:ascii="Trebuchet MS" w:hAnsi="Trebuchet MS"/>
          <w:color w:val="000000"/>
          <w:sz w:val="28"/>
          <w:szCs w:val="28"/>
        </w:rPr>
        <w:t xml:space="preserve">). </w:t>
      </w:r>
      <w:proofErr w:type="gramStart"/>
      <w:r>
        <w:rPr>
          <w:rFonts w:ascii="Trebuchet MS" w:hAnsi="Trebuchet MS"/>
          <w:color w:val="000000"/>
          <w:sz w:val="28"/>
          <w:szCs w:val="28"/>
        </w:rPr>
        <w:t>la</w:t>
      </w:r>
      <w:proofErr w:type="gramEnd"/>
      <w:r>
        <w:rPr>
          <w:rFonts w:ascii="Trebuchet MS" w:hAnsi="Trebuchet MS"/>
          <w:color w:val="000000"/>
          <w:sz w:val="28"/>
          <w:szCs w:val="28"/>
        </w:rPr>
        <w:t xml:space="preserve"> reacción de regeneración es: </w:t>
      </w:r>
    </w:p>
    <w:p w:rsidR="00D66CE0" w:rsidRDefault="00D66CE0" w:rsidP="00D66CE0">
      <w:pPr>
        <w:pStyle w:val="equation"/>
        <w:jc w:val="center"/>
        <w:rPr>
          <w:rFonts w:ascii="Trebuchet MS" w:hAnsi="Trebuchet MS"/>
          <w:sz w:val="28"/>
          <w:szCs w:val="28"/>
        </w:rPr>
      </w:pPr>
      <w:r>
        <w:rPr>
          <w:rFonts w:ascii="Trebuchet MS" w:hAnsi="Trebuchet MS"/>
          <w:sz w:val="28"/>
          <w:szCs w:val="28"/>
        </w:rPr>
        <w:t>R</w:t>
      </w:r>
      <w:r>
        <w:rPr>
          <w:rFonts w:ascii="Arial" w:hAnsi="Arial" w:cs="Arial"/>
          <w:sz w:val="20"/>
          <w:szCs w:val="20"/>
          <w:vertAlign w:val="subscript"/>
        </w:rPr>
        <w:t>2</w:t>
      </w:r>
      <w:r>
        <w:rPr>
          <w:rFonts w:ascii="Trebuchet MS" w:hAnsi="Trebuchet MS"/>
          <w:sz w:val="28"/>
          <w:szCs w:val="28"/>
        </w:rPr>
        <w:t xml:space="preserve">Ca + 2 </w:t>
      </w:r>
      <w:proofErr w:type="spellStart"/>
      <w:r>
        <w:rPr>
          <w:rFonts w:ascii="Trebuchet MS" w:hAnsi="Trebuchet MS"/>
          <w:sz w:val="28"/>
          <w:szCs w:val="28"/>
        </w:rPr>
        <w:t>NaCl</w:t>
      </w:r>
      <w:proofErr w:type="spellEnd"/>
      <w:r>
        <w:rPr>
          <w:rFonts w:ascii="Trebuchet MS" w:hAnsi="Trebuchet MS"/>
          <w:sz w:val="28"/>
          <w:szCs w:val="28"/>
        </w:rPr>
        <w:t xml:space="preserve"> </w:t>
      </w:r>
      <w:r>
        <w:rPr>
          <w:rFonts w:ascii="Trebuchet MS" w:hAnsi="Trebuchet MS"/>
          <w:noProof/>
          <w:sz w:val="28"/>
          <w:szCs w:val="28"/>
        </w:rPr>
        <w:drawing>
          <wp:inline distT="0" distB="0" distL="0" distR="0">
            <wp:extent cx="317500" cy="76200"/>
            <wp:effectExtent l="19050" t="0" r="6350" b="0"/>
            <wp:docPr id="21" name="Imagen 2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r>
        <w:rPr>
          <w:rFonts w:ascii="Trebuchet MS" w:hAnsi="Trebuchet MS"/>
          <w:sz w:val="28"/>
          <w:szCs w:val="28"/>
        </w:rPr>
        <w:t xml:space="preserve">2 </w:t>
      </w:r>
      <w:proofErr w:type="spellStart"/>
      <w:r>
        <w:rPr>
          <w:rFonts w:ascii="Trebuchet MS" w:hAnsi="Trebuchet MS"/>
          <w:sz w:val="28"/>
          <w:szCs w:val="28"/>
        </w:rPr>
        <w:t>RNa</w:t>
      </w:r>
      <w:proofErr w:type="spellEnd"/>
      <w:r>
        <w:rPr>
          <w:rFonts w:ascii="Trebuchet MS" w:hAnsi="Trebuchet MS"/>
          <w:sz w:val="28"/>
          <w:szCs w:val="28"/>
        </w:rPr>
        <w:t xml:space="preserve"> + CaCl</w:t>
      </w:r>
      <w:r>
        <w:rPr>
          <w:rFonts w:ascii="Arial" w:hAnsi="Arial" w:cs="Arial"/>
          <w:sz w:val="20"/>
          <w:szCs w:val="20"/>
          <w:vertAlign w:val="subscript"/>
        </w:rPr>
        <w:t>2</w:t>
      </w:r>
      <w:r>
        <w:rPr>
          <w:rFonts w:ascii="Trebuchet MS" w:hAnsi="Trebuchet MS"/>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lastRenderedPageBreak/>
        <w:t xml:space="preserve">La regeneración es eficaz solo cuando la concentración del </w:t>
      </w:r>
      <w:proofErr w:type="spellStart"/>
      <w:r>
        <w:rPr>
          <w:rFonts w:ascii="Trebuchet MS" w:hAnsi="Trebuchet MS"/>
          <w:color w:val="000000"/>
          <w:sz w:val="28"/>
          <w:szCs w:val="28"/>
        </w:rPr>
        <w:t>regenerante</w:t>
      </w:r>
      <w:proofErr w:type="spellEnd"/>
      <w:r>
        <w:rPr>
          <w:rFonts w:ascii="Trebuchet MS" w:hAnsi="Trebuchet MS"/>
          <w:color w:val="000000"/>
          <w:sz w:val="28"/>
          <w:szCs w:val="28"/>
        </w:rPr>
        <w:t xml:space="preserve"> es alta, típicamente 1000 veces la concentración en agua normal. Por ejemplo, la sal de regeneración de un ablandador se utiliza en una salmuera con una concentración de 10 % (un poco más de 100 g/L</w:t>
      </w:r>
      <w:proofErr w:type="gramStart"/>
      <w:r>
        <w:rPr>
          <w:rFonts w:ascii="Trebuchet MS" w:hAnsi="Trebuchet MS"/>
          <w:color w:val="000000"/>
          <w:sz w:val="28"/>
          <w:szCs w:val="28"/>
        </w:rPr>
        <w:t>) .</w:t>
      </w:r>
      <w:proofErr w:type="gramEnd"/>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Ahora sabe porqué pone sal en su lavaplatos: esta sal diluida en agua regenera el cartucho de resina ubicada en el fondo de la máquina, fuera de vista. </w:t>
      </w:r>
    </w:p>
    <w:p w:rsidR="00D66CE0" w:rsidRDefault="00D66CE0" w:rsidP="00D66CE0">
      <w:pPr>
        <w:pStyle w:val="t4"/>
        <w:jc w:val="both"/>
        <w:rPr>
          <w:rFonts w:ascii="Trebuchet MS" w:hAnsi="Trebuchet MS"/>
          <w:color w:val="000000"/>
          <w:sz w:val="30"/>
          <w:szCs w:val="30"/>
        </w:rPr>
      </w:pPr>
      <w:r>
        <w:rPr>
          <w:rFonts w:ascii="Trebuchet MS" w:hAnsi="Trebuchet MS"/>
          <w:color w:val="000000"/>
          <w:sz w:val="30"/>
          <w:szCs w:val="30"/>
        </w:rPr>
        <w:t xml:space="preserve">Regeneración de una planta de desmineralización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Ácidos fuertes, por ejemplo el ácido clorhídrico (</w:t>
      </w:r>
      <w:proofErr w:type="spellStart"/>
      <w:r>
        <w:rPr>
          <w:rFonts w:ascii="Trebuchet MS" w:hAnsi="Trebuchet MS"/>
          <w:color w:val="000000"/>
          <w:sz w:val="28"/>
          <w:szCs w:val="28"/>
        </w:rPr>
        <w:t>HCl</w:t>
      </w:r>
      <w:proofErr w:type="spellEnd"/>
      <w:r>
        <w:rPr>
          <w:rFonts w:ascii="Trebuchet MS" w:hAnsi="Trebuchet MS"/>
          <w:color w:val="000000"/>
          <w:sz w:val="28"/>
          <w:szCs w:val="28"/>
        </w:rPr>
        <w:t>) o el ácido sulfúrico (H</w:t>
      </w:r>
      <w:r>
        <w:rPr>
          <w:rFonts w:ascii="Arial" w:hAnsi="Arial" w:cs="Arial"/>
          <w:color w:val="000000"/>
          <w:sz w:val="20"/>
          <w:szCs w:val="20"/>
          <w:vertAlign w:val="subscript"/>
        </w:rPr>
        <w:t>2</w:t>
      </w:r>
      <w:r>
        <w:rPr>
          <w:rFonts w:ascii="Trebuchet MS" w:hAnsi="Trebuchet MS"/>
          <w:color w:val="000000"/>
          <w:sz w:val="28"/>
          <w:szCs w:val="28"/>
        </w:rPr>
        <w:t>SO</w:t>
      </w:r>
      <w:r>
        <w:rPr>
          <w:rFonts w:ascii="Arial" w:hAnsi="Arial" w:cs="Arial"/>
          <w:color w:val="000000"/>
          <w:sz w:val="20"/>
          <w:szCs w:val="20"/>
          <w:vertAlign w:val="subscript"/>
        </w:rPr>
        <w:t>4</w:t>
      </w:r>
      <w:r>
        <w:rPr>
          <w:rFonts w:ascii="Trebuchet MS" w:hAnsi="Trebuchet MS"/>
          <w:color w:val="000000"/>
          <w:sz w:val="28"/>
          <w:szCs w:val="28"/>
        </w:rPr>
        <w:t>) son totalmente disociados en solución y pueden proporcionar los iones H</w:t>
      </w:r>
      <w:r>
        <w:rPr>
          <w:rFonts w:ascii="Arial" w:hAnsi="Arial" w:cs="Arial"/>
          <w:color w:val="000000"/>
          <w:sz w:val="20"/>
          <w:szCs w:val="20"/>
          <w:vertAlign w:val="superscript"/>
        </w:rPr>
        <w:t>+</w:t>
      </w:r>
      <w:r>
        <w:rPr>
          <w:rFonts w:ascii="Trebuchet MS" w:hAnsi="Trebuchet MS"/>
          <w:color w:val="000000"/>
          <w:sz w:val="28"/>
          <w:szCs w:val="28"/>
        </w:rPr>
        <w:t xml:space="preserve"> necesarios para reemplazar los iones cargados durante la fase de agotamiento de la resina que ahora ocupan los sitios activos: </w:t>
      </w:r>
    </w:p>
    <w:p w:rsidR="00D66CE0" w:rsidRDefault="00D66CE0" w:rsidP="00D66CE0">
      <w:pPr>
        <w:pStyle w:val="equation"/>
        <w:jc w:val="center"/>
        <w:rPr>
          <w:rFonts w:ascii="Trebuchet MS" w:hAnsi="Trebuchet MS"/>
          <w:sz w:val="28"/>
          <w:szCs w:val="28"/>
        </w:rPr>
      </w:pPr>
      <w:proofErr w:type="spellStart"/>
      <w:r>
        <w:rPr>
          <w:rFonts w:ascii="Trebuchet MS" w:hAnsi="Trebuchet MS"/>
          <w:sz w:val="28"/>
          <w:szCs w:val="28"/>
        </w:rPr>
        <w:t>R’Na</w:t>
      </w:r>
      <w:proofErr w:type="spellEnd"/>
      <w:r>
        <w:rPr>
          <w:rFonts w:ascii="Trebuchet MS" w:hAnsi="Trebuchet MS"/>
          <w:sz w:val="28"/>
          <w:szCs w:val="28"/>
        </w:rPr>
        <w:t xml:space="preserve"> + </w:t>
      </w:r>
      <w:proofErr w:type="spellStart"/>
      <w:r>
        <w:rPr>
          <w:rFonts w:ascii="Trebuchet MS" w:hAnsi="Trebuchet MS"/>
          <w:sz w:val="28"/>
          <w:szCs w:val="28"/>
        </w:rPr>
        <w:t>HCl</w:t>
      </w:r>
      <w:proofErr w:type="spellEnd"/>
      <w:r>
        <w:rPr>
          <w:rFonts w:ascii="Trebuchet MS" w:hAnsi="Trebuchet MS"/>
          <w:sz w:val="28"/>
          <w:szCs w:val="28"/>
        </w:rPr>
        <w:t xml:space="preserve"> </w:t>
      </w:r>
      <w:r>
        <w:rPr>
          <w:rFonts w:ascii="Trebuchet MS" w:hAnsi="Trebuchet MS"/>
          <w:noProof/>
          <w:sz w:val="28"/>
          <w:szCs w:val="28"/>
        </w:rPr>
        <w:drawing>
          <wp:inline distT="0" distB="0" distL="0" distR="0">
            <wp:extent cx="317500" cy="76200"/>
            <wp:effectExtent l="19050" t="0" r="6350" b="0"/>
            <wp:docPr id="23" name="Imagen 2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r>
        <w:rPr>
          <w:rFonts w:ascii="Trebuchet MS" w:hAnsi="Trebuchet MS"/>
          <w:sz w:val="28"/>
          <w:szCs w:val="28"/>
        </w:rPr>
        <w:t xml:space="preserve">R’H + </w:t>
      </w:r>
      <w:proofErr w:type="spellStart"/>
      <w:r>
        <w:rPr>
          <w:rFonts w:ascii="Trebuchet MS" w:hAnsi="Trebuchet MS"/>
          <w:sz w:val="28"/>
          <w:szCs w:val="28"/>
        </w:rPr>
        <w:t>NaCl</w:t>
      </w:r>
      <w:proofErr w:type="spellEnd"/>
      <w:r>
        <w:rPr>
          <w:rFonts w:ascii="Trebuchet MS" w:hAnsi="Trebuchet MS"/>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De manera similar, bases fuertes — en práctica se emplea siempre sosa cáustica </w:t>
      </w:r>
      <w:proofErr w:type="spellStart"/>
      <w:r>
        <w:rPr>
          <w:rFonts w:ascii="Trebuchet MS" w:hAnsi="Trebuchet MS"/>
          <w:color w:val="000000"/>
          <w:sz w:val="28"/>
          <w:szCs w:val="28"/>
        </w:rPr>
        <w:t>NaOH</w:t>
      </w:r>
      <w:proofErr w:type="spellEnd"/>
      <w:r>
        <w:rPr>
          <w:rFonts w:ascii="Trebuchet MS" w:hAnsi="Trebuchet MS"/>
          <w:color w:val="000000"/>
          <w:sz w:val="28"/>
          <w:szCs w:val="28"/>
        </w:rPr>
        <w:t xml:space="preserve"> — pueden proporcionar los iones OH</w:t>
      </w:r>
      <w:r>
        <w:rPr>
          <w:rFonts w:ascii="Arial" w:hAnsi="Arial" w:cs="Arial"/>
          <w:color w:val="000000"/>
          <w:sz w:val="20"/>
          <w:szCs w:val="20"/>
          <w:vertAlign w:val="superscript"/>
        </w:rPr>
        <w:t>—</w:t>
      </w:r>
      <w:r>
        <w:rPr>
          <w:rFonts w:ascii="Trebuchet MS" w:hAnsi="Trebuchet MS"/>
          <w:color w:val="000000"/>
          <w:sz w:val="28"/>
          <w:szCs w:val="28"/>
        </w:rPr>
        <w:t xml:space="preserve"> para reemplazar los aniones eliminados por la resina: </w:t>
      </w:r>
    </w:p>
    <w:p w:rsidR="00D66CE0" w:rsidRDefault="00D66CE0" w:rsidP="00D66CE0">
      <w:pPr>
        <w:pStyle w:val="equation"/>
        <w:jc w:val="center"/>
        <w:rPr>
          <w:rFonts w:ascii="Trebuchet MS" w:hAnsi="Trebuchet MS"/>
          <w:sz w:val="28"/>
          <w:szCs w:val="28"/>
        </w:rPr>
      </w:pPr>
      <w:proofErr w:type="spellStart"/>
      <w:r>
        <w:rPr>
          <w:rFonts w:ascii="Trebuchet MS" w:hAnsi="Trebuchet MS"/>
          <w:sz w:val="28"/>
          <w:szCs w:val="28"/>
        </w:rPr>
        <w:t>R’’Cl</w:t>
      </w:r>
      <w:proofErr w:type="spellEnd"/>
      <w:r>
        <w:rPr>
          <w:rFonts w:ascii="Trebuchet MS" w:hAnsi="Trebuchet MS"/>
          <w:sz w:val="28"/>
          <w:szCs w:val="28"/>
        </w:rPr>
        <w:t xml:space="preserve"> + </w:t>
      </w:r>
      <w:proofErr w:type="spellStart"/>
      <w:r>
        <w:rPr>
          <w:rFonts w:ascii="Trebuchet MS" w:hAnsi="Trebuchet MS"/>
          <w:sz w:val="28"/>
          <w:szCs w:val="28"/>
        </w:rPr>
        <w:t>NaOH</w:t>
      </w:r>
      <w:proofErr w:type="spellEnd"/>
      <w:r>
        <w:rPr>
          <w:rFonts w:ascii="Trebuchet MS" w:hAnsi="Trebuchet MS"/>
          <w:sz w:val="28"/>
          <w:szCs w:val="28"/>
        </w:rPr>
        <w:t xml:space="preserve"> </w:t>
      </w:r>
      <w:r>
        <w:rPr>
          <w:rFonts w:ascii="Trebuchet MS" w:hAnsi="Trebuchet MS"/>
          <w:noProof/>
          <w:sz w:val="28"/>
          <w:szCs w:val="28"/>
        </w:rPr>
        <w:drawing>
          <wp:inline distT="0" distB="0" distL="0" distR="0">
            <wp:extent cx="317500" cy="76200"/>
            <wp:effectExtent l="19050" t="0" r="6350" b="0"/>
            <wp:docPr id="24" name="Imagen 2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t;"/>
                    <pic:cNvPicPr>
                      <a:picLocks noChangeAspect="1" noChangeArrowheads="1"/>
                    </pic:cNvPicPr>
                  </pic:nvPicPr>
                  <pic:blipFill>
                    <a:blip r:embed="rId11" cstate="print"/>
                    <a:srcRect/>
                    <a:stretch>
                      <a:fillRect/>
                    </a:stretch>
                  </pic:blipFill>
                  <pic:spPr bwMode="auto">
                    <a:xfrm>
                      <a:off x="0" y="0"/>
                      <a:ext cx="317500" cy="76200"/>
                    </a:xfrm>
                    <a:prstGeom prst="rect">
                      <a:avLst/>
                    </a:prstGeom>
                    <a:noFill/>
                    <a:ln w="9525">
                      <a:noFill/>
                      <a:miter lim="800000"/>
                      <a:headEnd/>
                      <a:tailEnd/>
                    </a:ln>
                  </pic:spPr>
                </pic:pic>
              </a:graphicData>
            </a:graphic>
          </wp:inline>
        </w:drawing>
      </w:r>
      <w:r>
        <w:rPr>
          <w:rFonts w:ascii="Trebuchet MS" w:hAnsi="Trebuchet MS"/>
          <w:sz w:val="28"/>
          <w:szCs w:val="28"/>
        </w:rPr>
        <w:t xml:space="preserve">R’’OH + </w:t>
      </w:r>
      <w:proofErr w:type="spellStart"/>
      <w:r>
        <w:rPr>
          <w:rFonts w:ascii="Trebuchet MS" w:hAnsi="Trebuchet MS"/>
          <w:sz w:val="28"/>
          <w:szCs w:val="28"/>
        </w:rPr>
        <w:t>NaCl</w:t>
      </w:r>
      <w:proofErr w:type="spellEnd"/>
      <w:r>
        <w:rPr>
          <w:rFonts w:ascii="Trebuchet MS" w:hAnsi="Trebuchet MS"/>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Se puede ver en estas reacciones que la regeneración produce vertidos salinos. Eso es la principal desventaja del intercambio iónico. </w:t>
      </w:r>
    </w:p>
    <w:p w:rsidR="00D66CE0" w:rsidRDefault="00D66CE0" w:rsidP="00D66CE0">
      <w:pPr>
        <w:jc w:val="both"/>
        <w:rPr>
          <w:rFonts w:ascii="Trebuchet MS" w:hAnsi="Trebuchet MS"/>
          <w:color w:val="000000"/>
          <w:sz w:val="28"/>
          <w:szCs w:val="28"/>
        </w:rPr>
      </w:pPr>
    </w:p>
    <w:tbl>
      <w:tblPr>
        <w:tblW w:w="5000" w:type="pct"/>
        <w:jc w:val="center"/>
        <w:tblCellSpacing w:w="15" w:type="dxa"/>
        <w:tblCellMar>
          <w:top w:w="60" w:type="dxa"/>
          <w:left w:w="60" w:type="dxa"/>
          <w:bottom w:w="60" w:type="dxa"/>
          <w:right w:w="60" w:type="dxa"/>
        </w:tblCellMar>
        <w:tblLook w:val="04A0"/>
      </w:tblPr>
      <w:tblGrid>
        <w:gridCol w:w="2899"/>
        <w:gridCol w:w="2885"/>
        <w:gridCol w:w="2900"/>
      </w:tblGrid>
      <w:tr w:rsidR="00D66CE0" w:rsidTr="00D66CE0">
        <w:trPr>
          <w:tblCellSpacing w:w="15" w:type="dxa"/>
          <w:jc w:val="center"/>
        </w:trPr>
        <w:tc>
          <w:tcPr>
            <w:tcW w:w="1643" w:type="pct"/>
            <w:vAlign w:val="bottom"/>
            <w:hideMark/>
          </w:tcPr>
          <w:p w:rsidR="00D66CE0" w:rsidRDefault="00D66CE0">
            <w:pPr>
              <w:jc w:val="center"/>
              <w:rPr>
                <w:rFonts w:ascii="Trebuchet MS" w:hAnsi="Trebuchet MS"/>
                <w:i/>
                <w:iCs/>
                <w:color w:val="000000"/>
                <w:sz w:val="28"/>
                <w:szCs w:val="28"/>
              </w:rPr>
            </w:pPr>
          </w:p>
        </w:tc>
        <w:tc>
          <w:tcPr>
            <w:tcW w:w="1644" w:type="pct"/>
            <w:vAlign w:val="bottom"/>
            <w:hideMark/>
          </w:tcPr>
          <w:p w:rsidR="00D66CE0" w:rsidRDefault="00D66CE0">
            <w:pPr>
              <w:jc w:val="center"/>
              <w:rPr>
                <w:rFonts w:ascii="Trebuchet MS" w:hAnsi="Trebuchet MS"/>
                <w:i/>
                <w:iCs/>
                <w:color w:val="000000"/>
                <w:sz w:val="28"/>
                <w:szCs w:val="28"/>
              </w:rPr>
            </w:pPr>
          </w:p>
        </w:tc>
        <w:tc>
          <w:tcPr>
            <w:tcW w:w="1644" w:type="pct"/>
            <w:vAlign w:val="bottom"/>
            <w:hideMark/>
          </w:tcPr>
          <w:p w:rsidR="00D66CE0" w:rsidRDefault="00D66CE0">
            <w:pPr>
              <w:jc w:val="center"/>
              <w:rPr>
                <w:rFonts w:ascii="Trebuchet MS" w:hAnsi="Trebuchet MS"/>
                <w:i/>
                <w:iCs/>
                <w:color w:val="000000"/>
                <w:sz w:val="28"/>
                <w:szCs w:val="28"/>
              </w:rPr>
            </w:pPr>
          </w:p>
        </w:tc>
      </w:tr>
    </w:tbl>
    <w:p w:rsidR="00D66CE0" w:rsidRDefault="00D66CE0" w:rsidP="00D66CE0">
      <w:pPr>
        <w:jc w:val="both"/>
        <w:rPr>
          <w:rFonts w:ascii="Trebuchet MS" w:hAnsi="Trebuchet MS"/>
          <w:color w:val="000000"/>
          <w:sz w:val="28"/>
          <w:szCs w:val="28"/>
        </w:rPr>
      </w:pPr>
    </w:p>
    <w:p w:rsidR="00D66CE0" w:rsidRDefault="00D66CE0" w:rsidP="00D66CE0">
      <w:pPr>
        <w:jc w:val="both"/>
        <w:rPr>
          <w:rFonts w:ascii="Trebuchet MS" w:hAnsi="Trebuchet MS"/>
          <w:color w:val="000000"/>
          <w:sz w:val="28"/>
          <w:szCs w:val="28"/>
        </w:rPr>
      </w:pPr>
    </w:p>
    <w:p w:rsidR="00D66CE0" w:rsidRDefault="00D66CE0" w:rsidP="00D66CE0">
      <w:pPr>
        <w:pStyle w:val="Ttulo3"/>
        <w:rPr>
          <w:rFonts w:ascii="Trebuchet MS" w:hAnsi="Trebuchet MS"/>
          <w:color w:val="000044"/>
          <w:sz w:val="42"/>
          <w:szCs w:val="42"/>
        </w:rPr>
      </w:pPr>
      <w:r>
        <w:rPr>
          <w:sz w:val="42"/>
          <w:szCs w:val="42"/>
        </w:rPr>
        <w:lastRenderedPageBreak/>
        <w:t>Funcionamiento en columnas</w:t>
      </w:r>
    </w:p>
    <w:p w:rsidR="00D66CE0" w:rsidRDefault="00D66CE0" w:rsidP="00D66CE0">
      <w:pPr>
        <w:pStyle w:val="NormalWeb"/>
        <w:jc w:val="both"/>
        <w:rPr>
          <w:rFonts w:ascii="Trebuchet MS" w:hAnsi="Trebuchet MS"/>
          <w:color w:val="000000"/>
          <w:sz w:val="28"/>
          <w:szCs w:val="28"/>
        </w:rPr>
      </w:pPr>
      <w:r>
        <w:rPr>
          <w:rFonts w:ascii="Trebuchet MS" w:hAnsi="Trebuchet MS"/>
          <w:noProof/>
          <w:color w:val="000000"/>
          <w:sz w:val="28"/>
          <w:szCs w:val="28"/>
        </w:rPr>
        <w:drawing>
          <wp:inline distT="0" distB="0" distL="0" distR="0">
            <wp:extent cx="4292600" cy="1993900"/>
            <wp:effectExtent l="0" t="0" r="0" b="0"/>
            <wp:docPr id="30" name="Imagen 30" descr="Column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lumn operation"/>
                    <pic:cNvPicPr>
                      <a:picLocks noChangeAspect="1" noChangeArrowheads="1"/>
                    </pic:cNvPicPr>
                  </pic:nvPicPr>
                  <pic:blipFill>
                    <a:blip r:embed="rId16" cstate="print"/>
                    <a:srcRect/>
                    <a:stretch>
                      <a:fillRect/>
                    </a:stretch>
                  </pic:blipFill>
                  <pic:spPr bwMode="auto">
                    <a:xfrm>
                      <a:off x="0" y="0"/>
                      <a:ext cx="4292600" cy="1993900"/>
                    </a:xfrm>
                    <a:prstGeom prst="rect">
                      <a:avLst/>
                    </a:prstGeom>
                    <a:noFill/>
                    <a:ln w="9525">
                      <a:noFill/>
                      <a:miter lim="800000"/>
                      <a:headEnd/>
                      <a:tailEnd/>
                    </a:ln>
                  </pic:spPr>
                </pic:pic>
              </a:graphicData>
            </a:graphic>
          </wp:inline>
        </w:drawing>
      </w:r>
      <w:r>
        <w:rPr>
          <w:rFonts w:ascii="Trebuchet MS" w:hAnsi="Trebuchet MS"/>
          <w:color w:val="000000"/>
          <w:sz w:val="28"/>
          <w:szCs w:val="28"/>
        </w:rPr>
        <w:t xml:space="preserve">Tanto en el laboratorio como en plantas industriales, las resinas funcionan en columnas. El agua o la solución de tratar pasa a través de la resina. En la imagen de derecha se ve la resina fresca, y luego cargada poco a poco con los iones de la solución de tratar. Iones cargados inicialmente en la resina — no visibles aquí — migran </w:t>
      </w:r>
      <w:proofErr w:type="spellStart"/>
      <w:r>
        <w:rPr>
          <w:rFonts w:ascii="Trebuchet MS" w:hAnsi="Trebuchet MS"/>
          <w:color w:val="000000"/>
          <w:sz w:val="28"/>
          <w:szCs w:val="28"/>
        </w:rPr>
        <w:t>el la</w:t>
      </w:r>
      <w:proofErr w:type="spellEnd"/>
      <w:r>
        <w:rPr>
          <w:rFonts w:ascii="Trebuchet MS" w:hAnsi="Trebuchet MS"/>
          <w:color w:val="000000"/>
          <w:sz w:val="28"/>
          <w:szCs w:val="28"/>
        </w:rPr>
        <w:t xml:space="preserve"> solución tratada. Al final de la operación, algunos de estos iones "oscuros" escapan en la solución tratada (aparición de la fuga, o fin del ciclo) y se para la fase de agotamiento.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Las imágenes siguientes ilustran una columna de laboratorio, una columna industrial simplificada, y una planta industrial de tipo </w:t>
      </w:r>
      <w:proofErr w:type="spellStart"/>
      <w:r>
        <w:rPr>
          <w:rFonts w:ascii="Trebuchet MS" w:hAnsi="Trebuchet MS"/>
          <w:color w:val="000000"/>
          <w:sz w:val="28"/>
          <w:szCs w:val="28"/>
        </w:rPr>
        <w:t>Amberpack</w:t>
      </w:r>
      <w:r>
        <w:rPr>
          <w:rFonts w:ascii="Arial" w:hAnsi="Arial" w:cs="Arial"/>
          <w:color w:val="000000"/>
          <w:sz w:val="17"/>
          <w:szCs w:val="17"/>
          <w:vertAlign w:val="superscript"/>
        </w:rPr>
        <w:t>TM</w:t>
      </w:r>
      <w:proofErr w:type="spellEnd"/>
      <w:r>
        <w:rPr>
          <w:rFonts w:ascii="Trebuchet MS" w:hAnsi="Trebuchet MS"/>
          <w:color w:val="000000"/>
          <w:sz w:val="28"/>
          <w:szCs w:val="28"/>
        </w:rPr>
        <w:t xml:space="preserve">. </w:t>
      </w:r>
    </w:p>
    <w:tbl>
      <w:tblPr>
        <w:tblW w:w="5000" w:type="pct"/>
        <w:jc w:val="center"/>
        <w:tblCellSpacing w:w="15" w:type="dxa"/>
        <w:tblCellMar>
          <w:top w:w="30" w:type="dxa"/>
          <w:left w:w="30" w:type="dxa"/>
          <w:bottom w:w="30" w:type="dxa"/>
          <w:right w:w="30" w:type="dxa"/>
        </w:tblCellMar>
        <w:tblLook w:val="04A0"/>
      </w:tblPr>
      <w:tblGrid>
        <w:gridCol w:w="1506"/>
        <w:gridCol w:w="4067"/>
        <w:gridCol w:w="3051"/>
      </w:tblGrid>
      <w:tr w:rsidR="00D66CE0" w:rsidTr="00D66CE0">
        <w:trPr>
          <w:tblCellSpacing w:w="15" w:type="dxa"/>
          <w:jc w:val="center"/>
        </w:trPr>
        <w:tc>
          <w:tcPr>
            <w:tcW w:w="1650" w:type="pct"/>
            <w:vAlign w:val="bottom"/>
            <w:hideMark/>
          </w:tcPr>
          <w:p w:rsidR="00D66CE0" w:rsidRDefault="00D66CE0">
            <w:pPr>
              <w:jc w:val="center"/>
              <w:rPr>
                <w:rFonts w:ascii="Trebuchet MS" w:hAnsi="Trebuchet MS"/>
                <w:color w:val="000000"/>
                <w:sz w:val="28"/>
                <w:szCs w:val="28"/>
              </w:rPr>
            </w:pPr>
            <w:r>
              <w:rPr>
                <w:rFonts w:ascii="Trebuchet MS" w:hAnsi="Trebuchet MS"/>
                <w:noProof/>
                <w:color w:val="000000"/>
                <w:sz w:val="28"/>
                <w:szCs w:val="28"/>
              </w:rPr>
              <w:drawing>
                <wp:inline distT="0" distB="0" distL="0" distR="0">
                  <wp:extent cx="889000" cy="2667000"/>
                  <wp:effectExtent l="19050" t="0" r="6350" b="0"/>
                  <wp:docPr id="31" name="Imagen 31" descr="Laboratory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boratory column"/>
                          <pic:cNvPicPr>
                            <a:picLocks noChangeAspect="1" noChangeArrowheads="1"/>
                          </pic:cNvPicPr>
                        </pic:nvPicPr>
                        <pic:blipFill>
                          <a:blip r:embed="rId17" cstate="print"/>
                          <a:srcRect/>
                          <a:stretch>
                            <a:fillRect/>
                          </a:stretch>
                        </pic:blipFill>
                        <pic:spPr bwMode="auto">
                          <a:xfrm>
                            <a:off x="0" y="0"/>
                            <a:ext cx="889000" cy="2667000"/>
                          </a:xfrm>
                          <a:prstGeom prst="rect">
                            <a:avLst/>
                          </a:prstGeom>
                          <a:noFill/>
                          <a:ln w="9525">
                            <a:noFill/>
                            <a:miter lim="800000"/>
                            <a:headEnd/>
                            <a:tailEnd/>
                          </a:ln>
                        </pic:spPr>
                      </pic:pic>
                    </a:graphicData>
                  </a:graphic>
                </wp:inline>
              </w:drawing>
            </w:r>
          </w:p>
        </w:tc>
        <w:tc>
          <w:tcPr>
            <w:tcW w:w="1650" w:type="pct"/>
            <w:vAlign w:val="bottom"/>
            <w:hideMark/>
          </w:tcPr>
          <w:p w:rsidR="00D66CE0" w:rsidRDefault="00D66CE0">
            <w:pPr>
              <w:jc w:val="center"/>
              <w:rPr>
                <w:rFonts w:ascii="Trebuchet MS" w:hAnsi="Trebuchet MS"/>
                <w:color w:val="000000"/>
                <w:sz w:val="28"/>
                <w:szCs w:val="28"/>
              </w:rPr>
            </w:pPr>
            <w:r>
              <w:rPr>
                <w:rFonts w:ascii="Trebuchet MS" w:hAnsi="Trebuchet MS"/>
                <w:noProof/>
                <w:color w:val="000000"/>
                <w:sz w:val="28"/>
                <w:szCs w:val="28"/>
              </w:rPr>
              <w:drawing>
                <wp:inline distT="0" distB="0" distL="0" distR="0">
                  <wp:extent cx="2578100" cy="2768600"/>
                  <wp:effectExtent l="19050" t="0" r="0" b="0"/>
                  <wp:docPr id="32" name="Imagen 32" descr="Industrial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dustrial column"/>
                          <pic:cNvPicPr>
                            <a:picLocks noChangeAspect="1" noChangeArrowheads="1"/>
                          </pic:cNvPicPr>
                        </pic:nvPicPr>
                        <pic:blipFill>
                          <a:blip r:embed="rId18" cstate="print"/>
                          <a:srcRect/>
                          <a:stretch>
                            <a:fillRect/>
                          </a:stretch>
                        </pic:blipFill>
                        <pic:spPr bwMode="auto">
                          <a:xfrm>
                            <a:off x="0" y="0"/>
                            <a:ext cx="2578100" cy="2768600"/>
                          </a:xfrm>
                          <a:prstGeom prst="rect">
                            <a:avLst/>
                          </a:prstGeom>
                          <a:noFill/>
                          <a:ln w="9525">
                            <a:noFill/>
                            <a:miter lim="800000"/>
                            <a:headEnd/>
                            <a:tailEnd/>
                          </a:ln>
                        </pic:spPr>
                      </pic:pic>
                    </a:graphicData>
                  </a:graphic>
                </wp:inline>
              </w:drawing>
            </w:r>
          </w:p>
        </w:tc>
        <w:tc>
          <w:tcPr>
            <w:tcW w:w="1700" w:type="pct"/>
            <w:vAlign w:val="bottom"/>
            <w:hideMark/>
          </w:tcPr>
          <w:p w:rsidR="00D66CE0" w:rsidRDefault="00D66CE0">
            <w:pPr>
              <w:jc w:val="center"/>
              <w:rPr>
                <w:rFonts w:ascii="Trebuchet MS" w:hAnsi="Trebuchet MS"/>
                <w:color w:val="000000"/>
                <w:sz w:val="28"/>
                <w:szCs w:val="28"/>
              </w:rPr>
            </w:pPr>
            <w:r>
              <w:rPr>
                <w:rFonts w:ascii="Trebuchet MS" w:hAnsi="Trebuchet MS"/>
                <w:noProof/>
                <w:color w:val="000000"/>
                <w:sz w:val="28"/>
                <w:szCs w:val="28"/>
              </w:rPr>
              <w:drawing>
                <wp:inline distT="0" distB="0" distL="0" distR="0">
                  <wp:extent cx="1905000" cy="2768600"/>
                  <wp:effectExtent l="19050" t="0" r="0" b="0"/>
                  <wp:docPr id="33" name="Imagen 33" descr="A real industrial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real industrial plant"/>
                          <pic:cNvPicPr>
                            <a:picLocks noChangeAspect="1" noChangeArrowheads="1"/>
                          </pic:cNvPicPr>
                        </pic:nvPicPr>
                        <pic:blipFill>
                          <a:blip r:embed="rId19" cstate="print"/>
                          <a:srcRect/>
                          <a:stretch>
                            <a:fillRect/>
                          </a:stretch>
                        </pic:blipFill>
                        <pic:spPr bwMode="auto">
                          <a:xfrm>
                            <a:off x="0" y="0"/>
                            <a:ext cx="1905000" cy="2768600"/>
                          </a:xfrm>
                          <a:prstGeom prst="rect">
                            <a:avLst/>
                          </a:prstGeom>
                          <a:noFill/>
                          <a:ln w="9525">
                            <a:noFill/>
                            <a:miter lim="800000"/>
                            <a:headEnd/>
                            <a:tailEnd/>
                          </a:ln>
                        </pic:spPr>
                      </pic:pic>
                    </a:graphicData>
                  </a:graphic>
                </wp:inline>
              </w:drawing>
            </w:r>
          </w:p>
        </w:tc>
      </w:tr>
      <w:tr w:rsidR="00D66CE0" w:rsidTr="00D66CE0">
        <w:trPr>
          <w:tblCellSpacing w:w="15" w:type="dxa"/>
          <w:jc w:val="center"/>
        </w:trPr>
        <w:tc>
          <w:tcPr>
            <w:tcW w:w="0" w:type="auto"/>
            <w:vAlign w:val="center"/>
            <w:hideMark/>
          </w:tcPr>
          <w:p w:rsidR="00D66CE0" w:rsidRDefault="00D66CE0">
            <w:pPr>
              <w:jc w:val="center"/>
              <w:rPr>
                <w:rFonts w:ascii="Trebuchet MS" w:hAnsi="Trebuchet MS"/>
                <w:i/>
                <w:iCs/>
                <w:color w:val="000000"/>
                <w:sz w:val="28"/>
                <w:szCs w:val="28"/>
              </w:rPr>
            </w:pPr>
            <w:r>
              <w:rPr>
                <w:rFonts w:ascii="Trebuchet MS" w:hAnsi="Trebuchet MS"/>
                <w:i/>
                <w:iCs/>
                <w:color w:val="000000"/>
                <w:sz w:val="28"/>
                <w:szCs w:val="28"/>
              </w:rPr>
              <w:t>En el laboratorio</w:t>
            </w:r>
          </w:p>
        </w:tc>
        <w:tc>
          <w:tcPr>
            <w:tcW w:w="0" w:type="auto"/>
            <w:vAlign w:val="center"/>
            <w:hideMark/>
          </w:tcPr>
          <w:p w:rsidR="00D66CE0" w:rsidRDefault="00D66CE0">
            <w:pPr>
              <w:jc w:val="center"/>
              <w:rPr>
                <w:rFonts w:ascii="Trebuchet MS" w:hAnsi="Trebuchet MS"/>
                <w:i/>
                <w:iCs/>
                <w:color w:val="000000"/>
                <w:sz w:val="28"/>
                <w:szCs w:val="28"/>
              </w:rPr>
            </w:pPr>
            <w:r>
              <w:rPr>
                <w:rFonts w:ascii="Trebuchet MS" w:hAnsi="Trebuchet MS"/>
                <w:i/>
                <w:iCs/>
                <w:color w:val="000000"/>
                <w:sz w:val="28"/>
                <w:szCs w:val="28"/>
              </w:rPr>
              <w:t>Columna industrial</w:t>
            </w:r>
          </w:p>
        </w:tc>
        <w:tc>
          <w:tcPr>
            <w:tcW w:w="0" w:type="auto"/>
            <w:vAlign w:val="center"/>
            <w:hideMark/>
          </w:tcPr>
          <w:p w:rsidR="00D66CE0" w:rsidRDefault="00D66CE0">
            <w:pPr>
              <w:jc w:val="center"/>
              <w:rPr>
                <w:rFonts w:ascii="Trebuchet MS" w:hAnsi="Trebuchet MS"/>
                <w:i/>
                <w:iCs/>
                <w:color w:val="000000"/>
                <w:sz w:val="28"/>
                <w:szCs w:val="28"/>
              </w:rPr>
            </w:pPr>
            <w:r>
              <w:rPr>
                <w:rFonts w:ascii="Trebuchet MS" w:hAnsi="Trebuchet MS"/>
                <w:i/>
                <w:iCs/>
                <w:color w:val="000000"/>
                <w:sz w:val="28"/>
                <w:szCs w:val="28"/>
              </w:rPr>
              <w:t xml:space="preserve">Columna de tipo </w:t>
            </w:r>
            <w:proofErr w:type="spellStart"/>
            <w:r>
              <w:rPr>
                <w:rFonts w:ascii="Trebuchet MS" w:hAnsi="Trebuchet MS"/>
                <w:i/>
                <w:iCs/>
                <w:color w:val="000000"/>
                <w:sz w:val="28"/>
                <w:szCs w:val="28"/>
              </w:rPr>
              <w:t>Amberpack</w:t>
            </w:r>
            <w:r>
              <w:rPr>
                <w:rFonts w:ascii="Arial" w:hAnsi="Arial" w:cs="Arial"/>
                <w:i/>
                <w:iCs/>
                <w:color w:val="000000"/>
                <w:sz w:val="15"/>
                <w:szCs w:val="15"/>
                <w:vertAlign w:val="superscript"/>
              </w:rPr>
              <w:t>TM</w:t>
            </w:r>
            <w:proofErr w:type="spellEnd"/>
          </w:p>
        </w:tc>
      </w:tr>
    </w:tbl>
    <w:p w:rsidR="00D66CE0" w:rsidRDefault="00D66CE0" w:rsidP="00D66CE0">
      <w:pPr>
        <w:jc w:val="both"/>
        <w:rPr>
          <w:rFonts w:ascii="Trebuchet MS" w:hAnsi="Trebuchet MS"/>
          <w:color w:val="000000"/>
          <w:sz w:val="28"/>
          <w:szCs w:val="28"/>
        </w:rPr>
      </w:pPr>
    </w:p>
    <w:p w:rsidR="00D66CE0" w:rsidRDefault="00D66CE0" w:rsidP="00D66CE0">
      <w:pPr>
        <w:pStyle w:val="Ttulo3"/>
        <w:rPr>
          <w:rFonts w:ascii="Trebuchet MS" w:hAnsi="Trebuchet MS"/>
          <w:color w:val="000044"/>
          <w:sz w:val="42"/>
          <w:szCs w:val="42"/>
        </w:rPr>
      </w:pPr>
      <w:r>
        <w:rPr>
          <w:sz w:val="42"/>
          <w:szCs w:val="42"/>
        </w:rPr>
        <w:lastRenderedPageBreak/>
        <w:t>Capacidad de intercambio</w:t>
      </w:r>
    </w:p>
    <w:p w:rsidR="00D66CE0" w:rsidRDefault="00D66CE0" w:rsidP="00D66CE0">
      <w:pPr>
        <w:pStyle w:val="NormalWeb"/>
        <w:jc w:val="both"/>
        <w:rPr>
          <w:rFonts w:ascii="Trebuchet MS" w:hAnsi="Trebuchet MS"/>
          <w:color w:val="000000"/>
          <w:sz w:val="28"/>
          <w:szCs w:val="28"/>
        </w:rPr>
      </w:pPr>
      <w:r>
        <w:rPr>
          <w:rFonts w:ascii="Trebuchet MS" w:hAnsi="Trebuchet MS"/>
          <w:b/>
          <w:bCs/>
          <w:color w:val="000000"/>
          <w:sz w:val="28"/>
          <w:szCs w:val="28"/>
        </w:rPr>
        <w:t>Capacidad total</w:t>
      </w:r>
      <w:r>
        <w:rPr>
          <w:rFonts w:ascii="Trebuchet MS" w:hAnsi="Trebuchet MS"/>
          <w:color w:val="000000"/>
          <w:sz w:val="28"/>
          <w:szCs w:val="28"/>
        </w:rPr>
        <w:t xml:space="preserve"> </w:t>
      </w:r>
      <w:r>
        <w:rPr>
          <w:rFonts w:ascii="Trebuchet MS" w:hAnsi="Trebuchet MS"/>
          <w:color w:val="000000"/>
          <w:sz w:val="28"/>
          <w:szCs w:val="28"/>
        </w:rPr>
        <w:br/>
        <w:t xml:space="preserve">El número de grupos activos corresponde a la capacidad total de una resina. Puesto que hay millones de millones de grupos en una sola perla de resina, la capacidad total </w:t>
      </w:r>
      <w:proofErr w:type="spellStart"/>
      <w:r>
        <w:rPr>
          <w:rFonts w:ascii="Trebuchet MS" w:hAnsi="Trebuchet MS"/>
          <w:color w:val="000000"/>
          <w:sz w:val="28"/>
          <w:szCs w:val="28"/>
        </w:rPr>
        <w:t>volúmica</w:t>
      </w:r>
      <w:proofErr w:type="spellEnd"/>
      <w:r>
        <w:rPr>
          <w:rFonts w:ascii="Trebuchet MS" w:hAnsi="Trebuchet MS"/>
          <w:color w:val="000000"/>
          <w:sz w:val="28"/>
          <w:szCs w:val="28"/>
        </w:rPr>
        <w:t xml:space="preserve"> se expresa en </w:t>
      </w:r>
      <w:r>
        <w:rPr>
          <w:rFonts w:ascii="Trebuchet MS" w:hAnsi="Trebuchet MS"/>
          <w:b/>
          <w:bCs/>
          <w:color w:val="000000"/>
          <w:sz w:val="28"/>
          <w:szCs w:val="28"/>
        </w:rPr>
        <w:t>equivalentes por litro</w:t>
      </w:r>
      <w:r>
        <w:rPr>
          <w:rFonts w:ascii="Trebuchet MS" w:hAnsi="Trebuchet MS"/>
          <w:color w:val="000000"/>
          <w:sz w:val="28"/>
          <w:szCs w:val="28"/>
        </w:rPr>
        <w:t xml:space="preserve"> de resina. Un equivalente representa 6,02×10</w:t>
      </w:r>
      <w:r>
        <w:rPr>
          <w:rFonts w:ascii="Arial" w:hAnsi="Arial" w:cs="Arial"/>
          <w:color w:val="000000"/>
          <w:sz w:val="20"/>
          <w:szCs w:val="20"/>
          <w:vertAlign w:val="superscript"/>
        </w:rPr>
        <w:t>23</w:t>
      </w:r>
      <w:r>
        <w:rPr>
          <w:rFonts w:ascii="Trebuchet MS" w:hAnsi="Trebuchet MS"/>
          <w:color w:val="000000"/>
          <w:sz w:val="28"/>
          <w:szCs w:val="28"/>
        </w:rPr>
        <w:t xml:space="preserve"> grupos activos. Sin embargo, no hay que acordarse de este número, llamado número de </w:t>
      </w:r>
      <w:proofErr w:type="spellStart"/>
      <w:r>
        <w:rPr>
          <w:rFonts w:ascii="Trebuchet MS" w:hAnsi="Trebuchet MS"/>
          <w:color w:val="000000"/>
          <w:sz w:val="28"/>
          <w:szCs w:val="28"/>
        </w:rPr>
        <w:t>Avogadro</w:t>
      </w:r>
      <w:proofErr w:type="spellEnd"/>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Una resina intercambiadora de cationes fuertemente ácida típica tiene una capacidad total de 1,8 a 2,2 </w:t>
      </w:r>
      <w:proofErr w:type="spellStart"/>
      <w:r>
        <w:rPr>
          <w:rFonts w:ascii="Trebuchet MS" w:hAnsi="Trebuchet MS"/>
          <w:color w:val="000000"/>
          <w:sz w:val="28"/>
          <w:szCs w:val="28"/>
        </w:rPr>
        <w:t>eq</w:t>
      </w:r>
      <w:proofErr w:type="spellEnd"/>
      <w:r>
        <w:rPr>
          <w:rFonts w:ascii="Trebuchet MS" w:hAnsi="Trebuchet MS"/>
          <w:color w:val="000000"/>
          <w:sz w:val="28"/>
          <w:szCs w:val="28"/>
        </w:rPr>
        <w:t xml:space="preserve">/L </w:t>
      </w:r>
      <w:r>
        <w:rPr>
          <w:rFonts w:ascii="Trebuchet MS" w:hAnsi="Trebuchet MS"/>
          <w:color w:val="000000"/>
          <w:sz w:val="28"/>
          <w:szCs w:val="28"/>
        </w:rPr>
        <w:br/>
        <w:t>Una resina intercambiadora de cationes débilmente ácida típica tiene una capacidad total de 3,7 a 4,5 </w:t>
      </w:r>
      <w:proofErr w:type="spellStart"/>
      <w:r>
        <w:rPr>
          <w:rFonts w:ascii="Trebuchet MS" w:hAnsi="Trebuchet MS"/>
          <w:color w:val="000000"/>
          <w:sz w:val="28"/>
          <w:szCs w:val="28"/>
        </w:rPr>
        <w:t>eq</w:t>
      </w:r>
      <w:proofErr w:type="spellEnd"/>
      <w:r>
        <w:rPr>
          <w:rFonts w:ascii="Trebuchet MS" w:hAnsi="Trebuchet MS"/>
          <w:color w:val="000000"/>
          <w:sz w:val="28"/>
          <w:szCs w:val="28"/>
        </w:rPr>
        <w:t xml:space="preserve">/L </w:t>
      </w:r>
      <w:r>
        <w:rPr>
          <w:rFonts w:ascii="Trebuchet MS" w:hAnsi="Trebuchet MS"/>
          <w:color w:val="000000"/>
          <w:sz w:val="28"/>
          <w:szCs w:val="28"/>
        </w:rPr>
        <w:br/>
        <w:t>Una resina intercambiadora de aniones débil o fuerte típica tiene una capacidad total de 1,1 a 1,4 </w:t>
      </w:r>
      <w:proofErr w:type="spellStart"/>
      <w:r>
        <w:rPr>
          <w:rFonts w:ascii="Trebuchet MS" w:hAnsi="Trebuchet MS"/>
          <w:color w:val="000000"/>
          <w:sz w:val="28"/>
          <w:szCs w:val="28"/>
        </w:rPr>
        <w:t>eq</w:t>
      </w:r>
      <w:proofErr w:type="spellEnd"/>
      <w:r>
        <w:rPr>
          <w:rFonts w:ascii="Trebuchet MS" w:hAnsi="Trebuchet MS"/>
          <w:color w:val="000000"/>
          <w:sz w:val="28"/>
          <w:szCs w:val="28"/>
        </w:rPr>
        <w:t xml:space="preserve">/L </w:t>
      </w:r>
    </w:p>
    <w:p w:rsidR="00D66CE0" w:rsidRDefault="00D66CE0" w:rsidP="00D66CE0">
      <w:pPr>
        <w:pStyle w:val="NormalWeb"/>
        <w:jc w:val="both"/>
        <w:rPr>
          <w:rFonts w:ascii="Trebuchet MS" w:hAnsi="Trebuchet MS"/>
          <w:color w:val="000000"/>
          <w:sz w:val="28"/>
          <w:szCs w:val="28"/>
        </w:rPr>
      </w:pPr>
      <w:r>
        <w:rPr>
          <w:rFonts w:ascii="Trebuchet MS" w:hAnsi="Trebuchet MS"/>
          <w:b/>
          <w:bCs/>
          <w:color w:val="000000"/>
          <w:sz w:val="28"/>
          <w:szCs w:val="28"/>
        </w:rPr>
        <w:t>Capacidad útil</w:t>
      </w:r>
      <w:r>
        <w:rPr>
          <w:rFonts w:ascii="Trebuchet MS" w:hAnsi="Trebuchet MS"/>
          <w:color w:val="000000"/>
          <w:sz w:val="28"/>
          <w:szCs w:val="28"/>
        </w:rPr>
        <w:t xml:space="preserve"> </w:t>
      </w:r>
      <w:r>
        <w:rPr>
          <w:rFonts w:ascii="Trebuchet MS" w:hAnsi="Trebuchet MS"/>
          <w:color w:val="000000"/>
          <w:sz w:val="28"/>
          <w:szCs w:val="28"/>
        </w:rPr>
        <w:br/>
        <w:t xml:space="preserve">En la ilustración del funcionamiento en columna del párrafo anterior, la resina es totalmente regenerada al principio del ciclo, pero no totalmente agotada al final de la fase de producción. La definición de la capacidad útil, o </w:t>
      </w:r>
      <w:r>
        <w:rPr>
          <w:rFonts w:ascii="Trebuchet MS" w:hAnsi="Trebuchet MS"/>
          <w:i/>
          <w:iCs/>
          <w:color w:val="000000"/>
          <w:sz w:val="28"/>
          <w:szCs w:val="28"/>
        </w:rPr>
        <w:t>capacidad operativa</w:t>
      </w:r>
      <w:r>
        <w:rPr>
          <w:rFonts w:ascii="Trebuchet MS" w:hAnsi="Trebuchet MS"/>
          <w:color w:val="000000"/>
          <w:sz w:val="28"/>
          <w:szCs w:val="28"/>
        </w:rPr>
        <w:t xml:space="preserve">, es la diferencia entre los sitios regenerados al principio y al final del período de producción. Se expresa también en equivalentes por litro.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En operación normal, la capacidad útil de la resina es aproximadamente la mitad de la capacidad total. Los valores normales son de 40 a 70 % de la capacidad total, en función de las condiciones de operación. Véase </w:t>
      </w:r>
      <w:hyperlink r:id="rId20" w:history="1">
        <w:r>
          <w:rPr>
            <w:rStyle w:val="Hipervnculo"/>
            <w:rFonts w:ascii="Trebuchet MS" w:hAnsi="Trebuchet MS"/>
            <w:sz w:val="28"/>
            <w:szCs w:val="28"/>
          </w:rPr>
          <w:t>otros detalles</w:t>
        </w:r>
      </w:hyperlink>
      <w:r>
        <w:rPr>
          <w:rFonts w:ascii="Trebuchet MS" w:hAnsi="Trebuchet MS"/>
          <w:color w:val="000000"/>
          <w:sz w:val="28"/>
          <w:szCs w:val="28"/>
        </w:rPr>
        <w:t xml:space="preserve"> en una página separada. </w:t>
      </w:r>
    </w:p>
    <w:p w:rsidR="00D66CE0" w:rsidRDefault="00D66CE0" w:rsidP="00D66CE0">
      <w:pPr>
        <w:shd w:val="clear" w:color="auto" w:fill="FFFFCC"/>
        <w:jc w:val="both"/>
        <w:rPr>
          <w:rFonts w:ascii="Trebuchet MS" w:hAnsi="Trebuchet MS"/>
          <w:color w:val="000000"/>
          <w:sz w:val="28"/>
          <w:szCs w:val="28"/>
        </w:rPr>
      </w:pPr>
      <w:r>
        <w:rPr>
          <w:rFonts w:ascii="Trebuchet MS" w:hAnsi="Trebuchet MS"/>
          <w:color w:val="000000"/>
          <w:sz w:val="28"/>
          <w:szCs w:val="28"/>
        </w:rPr>
        <w:t xml:space="preserve">Lo importante en el intercambio iónico es el </w:t>
      </w:r>
      <w:r>
        <w:rPr>
          <w:rFonts w:ascii="Trebuchet MS" w:hAnsi="Trebuchet MS"/>
          <w:b/>
          <w:bCs/>
          <w:color w:val="000000"/>
          <w:sz w:val="28"/>
          <w:szCs w:val="28"/>
        </w:rPr>
        <w:t>número</w:t>
      </w:r>
      <w:r>
        <w:rPr>
          <w:rFonts w:ascii="Trebuchet MS" w:hAnsi="Trebuchet MS"/>
          <w:color w:val="000000"/>
          <w:sz w:val="28"/>
          <w:szCs w:val="28"/>
        </w:rPr>
        <w:t xml:space="preserve"> de los iones y su </w:t>
      </w:r>
      <w:r>
        <w:rPr>
          <w:rFonts w:ascii="Trebuchet MS" w:hAnsi="Trebuchet MS"/>
          <w:b/>
          <w:bCs/>
          <w:color w:val="000000"/>
          <w:sz w:val="28"/>
          <w:szCs w:val="28"/>
        </w:rPr>
        <w:t>carga</w:t>
      </w:r>
      <w:r>
        <w:rPr>
          <w:rFonts w:ascii="Trebuchet MS" w:hAnsi="Trebuchet MS"/>
          <w:color w:val="000000"/>
          <w:sz w:val="28"/>
          <w:szCs w:val="28"/>
        </w:rPr>
        <w:t xml:space="preserve">, y no su masa. Entonces todos los </w:t>
      </w:r>
      <w:hyperlink r:id="rId21" w:history="1">
        <w:r>
          <w:rPr>
            <w:rStyle w:val="Hipervnculo"/>
            <w:rFonts w:ascii="Trebuchet MS" w:hAnsi="Trebuchet MS"/>
            <w:sz w:val="28"/>
            <w:szCs w:val="28"/>
          </w:rPr>
          <w:t>análisis de agua</w:t>
        </w:r>
      </w:hyperlink>
      <w:r>
        <w:rPr>
          <w:rFonts w:ascii="Trebuchet MS" w:hAnsi="Trebuchet MS"/>
          <w:color w:val="000000"/>
          <w:sz w:val="28"/>
          <w:szCs w:val="28"/>
        </w:rPr>
        <w:t xml:space="preserve"> deben ser presentados convirtiendo las masas (concentraciones en mg/L) en equivalentes (</w:t>
      </w:r>
      <w:proofErr w:type="spellStart"/>
      <w:r>
        <w:rPr>
          <w:rFonts w:ascii="Trebuchet MS" w:hAnsi="Trebuchet MS"/>
          <w:color w:val="000000"/>
          <w:sz w:val="28"/>
          <w:szCs w:val="28"/>
        </w:rPr>
        <w:t>meq</w:t>
      </w:r>
      <w:proofErr w:type="spellEnd"/>
      <w:r>
        <w:rPr>
          <w:rFonts w:ascii="Trebuchet MS" w:hAnsi="Trebuchet MS"/>
          <w:color w:val="000000"/>
          <w:sz w:val="28"/>
          <w:szCs w:val="28"/>
        </w:rPr>
        <w:t xml:space="preserve">/L). </w:t>
      </w:r>
    </w:p>
    <w:p w:rsidR="00D66CE0" w:rsidRDefault="00D66CE0" w:rsidP="00D66CE0">
      <w:pPr>
        <w:pStyle w:val="NormalWeb"/>
        <w:jc w:val="both"/>
        <w:rPr>
          <w:rFonts w:ascii="Trebuchet MS" w:hAnsi="Trebuchet MS"/>
          <w:color w:val="000000"/>
          <w:sz w:val="28"/>
          <w:szCs w:val="28"/>
        </w:rPr>
      </w:pPr>
      <w:r>
        <w:rPr>
          <w:rFonts w:ascii="Trebuchet MS" w:hAnsi="Trebuchet MS"/>
          <w:b/>
          <w:bCs/>
          <w:color w:val="000000"/>
          <w:sz w:val="28"/>
          <w:szCs w:val="28"/>
        </w:rPr>
        <w:t>¿</w:t>
      </w:r>
      <w:proofErr w:type="gramStart"/>
      <w:r>
        <w:rPr>
          <w:rFonts w:ascii="Trebuchet MS" w:hAnsi="Trebuchet MS"/>
          <w:b/>
          <w:bCs/>
          <w:color w:val="000000"/>
          <w:sz w:val="28"/>
          <w:szCs w:val="28"/>
        </w:rPr>
        <w:t>Porqué</w:t>
      </w:r>
      <w:proofErr w:type="gramEnd"/>
      <w:r>
        <w:rPr>
          <w:rFonts w:ascii="Trebuchet MS" w:hAnsi="Trebuchet MS"/>
          <w:b/>
          <w:bCs/>
          <w:color w:val="000000"/>
          <w:sz w:val="28"/>
          <w:szCs w:val="28"/>
        </w:rPr>
        <w:t xml:space="preserve"> está expresada la cantidad de resina en volumen y no en peso?</w:t>
      </w:r>
      <w:r>
        <w:rPr>
          <w:rFonts w:ascii="Trebuchet MS" w:hAnsi="Trebuchet MS"/>
          <w:color w:val="000000"/>
          <w:sz w:val="28"/>
          <w:szCs w:val="28"/>
        </w:rPr>
        <w:t xml:space="preserve"> </w:t>
      </w:r>
      <w:r>
        <w:rPr>
          <w:rFonts w:ascii="Trebuchet MS" w:hAnsi="Trebuchet MS"/>
          <w:color w:val="000000"/>
          <w:sz w:val="28"/>
          <w:szCs w:val="28"/>
        </w:rPr>
        <w:br/>
      </w:r>
      <w:proofErr w:type="gramStart"/>
      <w:r>
        <w:rPr>
          <w:rFonts w:ascii="Trebuchet MS" w:hAnsi="Trebuchet MS"/>
          <w:color w:val="000000"/>
          <w:sz w:val="28"/>
          <w:szCs w:val="28"/>
        </w:rPr>
        <w:t>para</w:t>
      </w:r>
      <w:proofErr w:type="gramEnd"/>
      <w:r>
        <w:rPr>
          <w:rFonts w:ascii="Trebuchet MS" w:hAnsi="Trebuchet MS"/>
          <w:color w:val="000000"/>
          <w:sz w:val="28"/>
          <w:szCs w:val="28"/>
        </w:rPr>
        <w:t xml:space="preserve"> el </w:t>
      </w:r>
      <w:proofErr w:type="spellStart"/>
      <w:r>
        <w:rPr>
          <w:rFonts w:ascii="Trebuchet MS" w:hAnsi="Trebuchet MS"/>
          <w:color w:val="000000"/>
          <w:sz w:val="28"/>
          <w:szCs w:val="28"/>
        </w:rPr>
        <w:t>diseõ</w:t>
      </w:r>
      <w:proofErr w:type="spellEnd"/>
      <w:r>
        <w:rPr>
          <w:rFonts w:ascii="Trebuchet MS" w:hAnsi="Trebuchet MS"/>
          <w:color w:val="000000"/>
          <w:sz w:val="28"/>
          <w:szCs w:val="28"/>
        </w:rPr>
        <w:t xml:space="preserve"> de una columna de intercambio iónico, lo importante es el volumen de resina y no su masa. Las resinas tienen distintos valores de densidad (véase la página en inglés sobre las </w:t>
      </w:r>
      <w:hyperlink r:id="rId22" w:history="1">
        <w:r>
          <w:rPr>
            <w:rStyle w:val="Hipervnculo"/>
            <w:rFonts w:ascii="Trebuchet MS" w:hAnsi="Trebuchet MS"/>
            <w:sz w:val="28"/>
            <w:szCs w:val="28"/>
          </w:rPr>
          <w:t>propiedades</w:t>
        </w:r>
      </w:hyperlink>
      <w:r>
        <w:rPr>
          <w:rFonts w:ascii="Trebuchet MS" w:hAnsi="Trebuchet MS"/>
          <w:color w:val="000000"/>
          <w:sz w:val="28"/>
          <w:szCs w:val="28"/>
        </w:rPr>
        <w:t xml:space="preserve"> de las resinas), así que estas se venden por unidad de </w:t>
      </w:r>
      <w:r>
        <w:rPr>
          <w:rFonts w:ascii="Trebuchet MS" w:hAnsi="Trebuchet MS"/>
          <w:color w:val="000000"/>
          <w:sz w:val="28"/>
          <w:szCs w:val="28"/>
        </w:rPr>
        <w:lastRenderedPageBreak/>
        <w:t xml:space="preserve">volumen, en litros o metros cúbicos, o en </w:t>
      </w:r>
      <w:proofErr w:type="spellStart"/>
      <w:r>
        <w:rPr>
          <w:rFonts w:ascii="Trebuchet MS" w:hAnsi="Trebuchet MS"/>
          <w:color w:val="000000"/>
          <w:sz w:val="28"/>
          <w:szCs w:val="28"/>
        </w:rPr>
        <w:t>piés</w:t>
      </w:r>
      <w:proofErr w:type="spellEnd"/>
      <w:r>
        <w:rPr>
          <w:rFonts w:ascii="Trebuchet MS" w:hAnsi="Trebuchet MS"/>
          <w:color w:val="000000"/>
          <w:sz w:val="28"/>
          <w:szCs w:val="28"/>
        </w:rPr>
        <w:t xml:space="preserve"> cúbicos en los EEUU. Muchas de las propiedades de las resinas se expresan también por volumen. </w:t>
      </w:r>
    </w:p>
    <w:p w:rsidR="00D66CE0" w:rsidRDefault="00D66CE0" w:rsidP="00D66CE0">
      <w:pPr>
        <w:jc w:val="both"/>
        <w:rPr>
          <w:rFonts w:ascii="Trebuchet MS" w:hAnsi="Trebuchet MS"/>
          <w:color w:val="000000"/>
          <w:sz w:val="28"/>
          <w:szCs w:val="28"/>
        </w:rPr>
      </w:pPr>
    </w:p>
    <w:p w:rsidR="00D66CE0" w:rsidRDefault="00D66CE0" w:rsidP="00D66CE0">
      <w:pPr>
        <w:pStyle w:val="Ttulo3"/>
        <w:rPr>
          <w:rFonts w:ascii="Trebuchet MS" w:hAnsi="Trebuchet MS"/>
          <w:color w:val="000044"/>
          <w:sz w:val="42"/>
          <w:szCs w:val="42"/>
        </w:rPr>
      </w:pPr>
      <w:r>
        <w:rPr>
          <w:sz w:val="42"/>
          <w:szCs w:val="42"/>
        </w:rPr>
        <w:t>Calidad del agua tratada</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En una desmineralización típica regenerada en contra-corriente, la calidad del agua tratada expresada en conductividad es 1 µS/cm o menos. Considerando que el agua de río o de pozo tiene una conductividad entre 100 y más de 1000 µS/cm, la eficacia del intercambio iónico es </w:t>
      </w:r>
      <w:proofErr w:type="spellStart"/>
      <w:proofErr w:type="gramStart"/>
      <w:r>
        <w:rPr>
          <w:rFonts w:ascii="Trebuchet MS" w:hAnsi="Trebuchet MS"/>
          <w:color w:val="000000"/>
          <w:sz w:val="28"/>
          <w:szCs w:val="28"/>
        </w:rPr>
        <w:t>varia</w:t>
      </w:r>
      <w:proofErr w:type="spellEnd"/>
      <w:proofErr w:type="gramEnd"/>
      <w:r>
        <w:rPr>
          <w:rFonts w:ascii="Trebuchet MS" w:hAnsi="Trebuchet MS"/>
          <w:color w:val="000000"/>
          <w:sz w:val="28"/>
          <w:szCs w:val="28"/>
        </w:rPr>
        <w:t xml:space="preserve"> entre 99 y más de 99,9 %, mucho más alta que los otros procesos que son ósmosis inversa o destilación. </w:t>
      </w:r>
    </w:p>
    <w:p w:rsidR="00D66CE0" w:rsidRDefault="00D66CE0" w:rsidP="00D66CE0">
      <w:pPr>
        <w:jc w:val="both"/>
        <w:rPr>
          <w:rFonts w:ascii="Trebuchet MS" w:hAnsi="Trebuchet MS"/>
          <w:color w:val="000000"/>
          <w:sz w:val="28"/>
          <w:szCs w:val="28"/>
        </w:rPr>
      </w:pPr>
    </w:p>
    <w:p w:rsidR="00D66CE0" w:rsidRDefault="00D66CE0" w:rsidP="00D66CE0">
      <w:pPr>
        <w:jc w:val="both"/>
        <w:rPr>
          <w:rFonts w:ascii="Trebuchet MS" w:hAnsi="Trebuchet MS"/>
          <w:color w:val="000000"/>
          <w:sz w:val="28"/>
          <w:szCs w:val="28"/>
        </w:rPr>
      </w:pPr>
    </w:p>
    <w:p w:rsidR="00D66CE0" w:rsidRDefault="00D66CE0" w:rsidP="00D66CE0">
      <w:pPr>
        <w:pStyle w:val="Ttulo3"/>
        <w:rPr>
          <w:rFonts w:ascii="Trebuchet MS" w:hAnsi="Trebuchet MS"/>
          <w:color w:val="000044"/>
          <w:sz w:val="42"/>
          <w:szCs w:val="42"/>
        </w:rPr>
      </w:pPr>
      <w:r>
        <w:rPr>
          <w:sz w:val="42"/>
          <w:szCs w:val="42"/>
        </w:rPr>
        <w:t>Límites del intercambio iónico</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Para ser eficaz, el intercambio iónico necesita una </w:t>
      </w:r>
      <w:r>
        <w:rPr>
          <w:rFonts w:ascii="Trebuchet MS" w:hAnsi="Trebuchet MS"/>
          <w:b/>
          <w:bCs/>
          <w:color w:val="000000"/>
          <w:sz w:val="28"/>
          <w:szCs w:val="28"/>
        </w:rPr>
        <w:t>diferencia de afinidad</w:t>
      </w:r>
      <w:r>
        <w:rPr>
          <w:rFonts w:ascii="Trebuchet MS" w:hAnsi="Trebuchet MS"/>
          <w:color w:val="000000"/>
          <w:sz w:val="28"/>
          <w:szCs w:val="28"/>
        </w:rPr>
        <w:t xml:space="preserve"> entre los iones en solución y el ion inicialmente en la resina.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El intercambio iónico es una técnica perfecta para eliminar o sustituir contaminantes de </w:t>
      </w:r>
      <w:r>
        <w:rPr>
          <w:rFonts w:ascii="Trebuchet MS" w:hAnsi="Trebuchet MS"/>
          <w:b/>
          <w:bCs/>
          <w:color w:val="000000"/>
          <w:sz w:val="28"/>
          <w:szCs w:val="28"/>
        </w:rPr>
        <w:t>baja concentración</w:t>
      </w:r>
      <w:r>
        <w:rPr>
          <w:rFonts w:ascii="Trebuchet MS" w:hAnsi="Trebuchet MS"/>
          <w:color w:val="000000"/>
          <w:sz w:val="28"/>
          <w:szCs w:val="28"/>
        </w:rPr>
        <w:t xml:space="preserve"> en el líquido de tratar. En tal caso, la duración del ciclo es larga, entre unas horas y varias semanas o meses. Por el contrario, si la concentración es alta, digamos varios gramos por litro de agua o de solución, el ciclo llega a ser muy corto y la cantidad de </w:t>
      </w:r>
      <w:proofErr w:type="spellStart"/>
      <w:r>
        <w:rPr>
          <w:rFonts w:ascii="Trebuchet MS" w:hAnsi="Trebuchet MS"/>
          <w:color w:val="000000"/>
          <w:sz w:val="28"/>
          <w:szCs w:val="28"/>
        </w:rPr>
        <w:t>regenerante</w:t>
      </w:r>
      <w:proofErr w:type="spellEnd"/>
      <w:r>
        <w:rPr>
          <w:rFonts w:ascii="Trebuchet MS" w:hAnsi="Trebuchet MS"/>
          <w:color w:val="000000"/>
          <w:sz w:val="28"/>
          <w:szCs w:val="28"/>
        </w:rPr>
        <w:t xml:space="preserve"> aumenta hasta valores intolerables. Para el tratamiento de aguas salobres (las aguas de pozo en ciertas regiones áridas) o de agua de mar, el intercambio iónico no es una técnica viable y otras tecnologías — ósmosis inversa o destilación — son más apropiadas.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Además, contaminantes no ionizados no se pueden eliminar por intercambio iónico. Las tecnologías adecuadas emplean carbón activo, adsorbentes sintéticos, tamices moleculares y otros medios filtrantes. Ciertos tipos de filtración con membranas, tal como la ultrafiltración y la </w:t>
      </w:r>
      <w:proofErr w:type="spellStart"/>
      <w:r>
        <w:rPr>
          <w:rFonts w:ascii="Trebuchet MS" w:hAnsi="Trebuchet MS"/>
          <w:color w:val="000000"/>
          <w:sz w:val="28"/>
          <w:szCs w:val="28"/>
        </w:rPr>
        <w:t>nanofiltración</w:t>
      </w:r>
      <w:proofErr w:type="spellEnd"/>
      <w:r>
        <w:rPr>
          <w:rFonts w:ascii="Trebuchet MS" w:hAnsi="Trebuchet MS"/>
          <w:color w:val="000000"/>
          <w:sz w:val="28"/>
          <w:szCs w:val="28"/>
        </w:rPr>
        <w:t xml:space="preserve">, pueden también constituir soluciones buenas. </w:t>
      </w:r>
    </w:p>
    <w:p w:rsidR="00D66CE0" w:rsidRDefault="00D66CE0" w:rsidP="00D66CE0">
      <w:pPr>
        <w:jc w:val="both"/>
        <w:rPr>
          <w:rFonts w:ascii="Trebuchet MS" w:hAnsi="Trebuchet MS"/>
          <w:color w:val="000000"/>
          <w:sz w:val="28"/>
          <w:szCs w:val="28"/>
        </w:rPr>
      </w:pPr>
    </w:p>
    <w:p w:rsidR="00D66CE0" w:rsidRDefault="00D66CE0" w:rsidP="00D66CE0">
      <w:pPr>
        <w:jc w:val="both"/>
        <w:rPr>
          <w:rFonts w:ascii="Trebuchet MS" w:hAnsi="Trebuchet MS"/>
          <w:color w:val="000000"/>
          <w:sz w:val="28"/>
          <w:szCs w:val="28"/>
        </w:rPr>
      </w:pPr>
    </w:p>
    <w:p w:rsidR="00D66CE0" w:rsidRDefault="00D66CE0" w:rsidP="00D66CE0">
      <w:pPr>
        <w:pStyle w:val="Ttulo3"/>
        <w:rPr>
          <w:rFonts w:ascii="Trebuchet MS" w:hAnsi="Trebuchet MS"/>
          <w:color w:val="000044"/>
          <w:sz w:val="42"/>
          <w:szCs w:val="42"/>
        </w:rPr>
      </w:pPr>
      <w:r>
        <w:rPr>
          <w:sz w:val="42"/>
          <w:szCs w:val="42"/>
        </w:rPr>
        <w:t>Intercambio selectivo</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Gracias a la diferencia de afinidad entre varios iones, las resinas intercambiadoras de iones pueden servir para la eliminación selectiva de varios iones. Uno de los ejemplos más comunes es el ablandamiento descrito arriba. No se puede ablandar agua con la ósmosis inversa, que solo puede producir una desmineralización parcial y tiene baja tolerancia para iones divalentes que puedan precipitar. De manera semejante, se puede eliminar nitratos y sulfatos, por lo menos en parte, con una resina intercambiadora de aniones en forma cloruro. Eso funciona porque la resina tiene más afinidad — o una selectividad más alta — para los iones nitrato o sulfato que para el cloruro. La orden de afinidad es: </w:t>
      </w:r>
    </w:p>
    <w:p w:rsidR="00D66CE0" w:rsidRDefault="00D66CE0" w:rsidP="00D66CE0">
      <w:pPr>
        <w:pStyle w:val="NormalWeb"/>
        <w:jc w:val="center"/>
        <w:rPr>
          <w:rFonts w:ascii="Trebuchet MS" w:hAnsi="Trebuchet MS"/>
          <w:color w:val="000000"/>
          <w:sz w:val="28"/>
          <w:szCs w:val="28"/>
        </w:rPr>
      </w:pPr>
      <w:r>
        <w:rPr>
          <w:rFonts w:ascii="Trebuchet MS" w:hAnsi="Trebuchet MS"/>
          <w:color w:val="000000"/>
          <w:sz w:val="28"/>
          <w:szCs w:val="28"/>
        </w:rPr>
        <w:t>SO</w:t>
      </w:r>
      <w:r>
        <w:rPr>
          <w:rFonts w:ascii="Arial" w:hAnsi="Arial" w:cs="Arial"/>
          <w:color w:val="000000"/>
          <w:sz w:val="20"/>
          <w:szCs w:val="20"/>
          <w:vertAlign w:val="subscript"/>
        </w:rPr>
        <w:t>4</w:t>
      </w:r>
      <w:r>
        <w:rPr>
          <w:rFonts w:ascii="Arial" w:hAnsi="Arial" w:cs="Arial"/>
          <w:color w:val="000000"/>
          <w:sz w:val="20"/>
          <w:szCs w:val="20"/>
          <w:vertAlign w:val="superscript"/>
        </w:rPr>
        <w:t>=</w:t>
      </w:r>
      <w:r>
        <w:rPr>
          <w:rFonts w:ascii="Trebuchet MS" w:hAnsi="Trebuchet MS"/>
          <w:color w:val="000000"/>
          <w:sz w:val="28"/>
          <w:szCs w:val="28"/>
        </w:rPr>
        <w:t xml:space="preserve"> &gt; NO</w:t>
      </w:r>
      <w:r>
        <w:rPr>
          <w:rFonts w:ascii="Arial" w:hAnsi="Arial" w:cs="Arial"/>
          <w:color w:val="000000"/>
          <w:sz w:val="20"/>
          <w:szCs w:val="20"/>
          <w:vertAlign w:val="subscript"/>
        </w:rPr>
        <w:t>3</w:t>
      </w:r>
      <w:r>
        <w:rPr>
          <w:rFonts w:ascii="Arial" w:hAnsi="Arial" w:cs="Arial"/>
          <w:color w:val="000000"/>
          <w:sz w:val="20"/>
          <w:szCs w:val="20"/>
          <w:vertAlign w:val="superscript"/>
        </w:rPr>
        <w:t>–</w:t>
      </w:r>
      <w:r>
        <w:rPr>
          <w:rFonts w:ascii="Trebuchet MS" w:hAnsi="Trebuchet MS"/>
          <w:color w:val="000000"/>
          <w:sz w:val="28"/>
          <w:szCs w:val="28"/>
        </w:rPr>
        <w:t xml:space="preserve"> &gt; Cl</w:t>
      </w:r>
      <w:r>
        <w:rPr>
          <w:rFonts w:ascii="Arial" w:hAnsi="Arial" w:cs="Arial"/>
          <w:color w:val="000000"/>
          <w:sz w:val="20"/>
          <w:szCs w:val="20"/>
          <w:vertAlign w:val="superscript"/>
        </w:rPr>
        <w:t>–</w:t>
      </w:r>
      <w:r>
        <w:rPr>
          <w:rFonts w:ascii="Trebuchet MS" w:hAnsi="Trebuchet MS"/>
          <w:color w:val="000000"/>
          <w:sz w:val="28"/>
          <w:szCs w:val="28"/>
        </w:rPr>
        <w:t xml:space="preserve"> &gt; HCO</w:t>
      </w:r>
      <w:r>
        <w:rPr>
          <w:rFonts w:ascii="Arial" w:hAnsi="Arial" w:cs="Arial"/>
          <w:color w:val="000000"/>
          <w:sz w:val="20"/>
          <w:szCs w:val="20"/>
          <w:vertAlign w:val="subscript"/>
        </w:rPr>
        <w:t>3</w:t>
      </w:r>
      <w:r>
        <w:rPr>
          <w:rFonts w:ascii="Arial" w:hAnsi="Arial" w:cs="Arial"/>
          <w:color w:val="000000"/>
          <w:sz w:val="20"/>
          <w:szCs w:val="20"/>
          <w:vertAlign w:val="superscript"/>
        </w:rPr>
        <w:t>–</w:t>
      </w:r>
      <w:r>
        <w:rPr>
          <w:rFonts w:ascii="Trebuchet MS" w:hAnsi="Trebuchet MS"/>
          <w:color w:val="000000"/>
          <w:sz w:val="28"/>
          <w:szCs w:val="28"/>
        </w:rPr>
        <w:t xml:space="preserve"> &gt; OH</w:t>
      </w:r>
      <w:r>
        <w:rPr>
          <w:rFonts w:ascii="Arial" w:hAnsi="Arial" w:cs="Arial"/>
          <w:color w:val="000000"/>
          <w:sz w:val="20"/>
          <w:szCs w:val="20"/>
          <w:vertAlign w:val="superscript"/>
        </w:rPr>
        <w:t>–</w:t>
      </w:r>
      <w:r>
        <w:rPr>
          <w:rFonts w:ascii="Trebuchet MS" w:hAnsi="Trebuchet MS"/>
          <w:color w:val="000000"/>
          <w:sz w:val="28"/>
          <w:szCs w:val="28"/>
        </w:rPr>
        <w:t xml:space="preserve"> &gt; F</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Para resinas intercambiadoras de cationes usadas en ablandamiento, la orden es: </w:t>
      </w:r>
    </w:p>
    <w:p w:rsidR="00D66CE0" w:rsidRDefault="00D66CE0" w:rsidP="00D66CE0">
      <w:pPr>
        <w:pStyle w:val="NormalWeb"/>
        <w:jc w:val="center"/>
        <w:rPr>
          <w:rFonts w:ascii="Trebuchet MS" w:hAnsi="Trebuchet MS"/>
          <w:color w:val="000000"/>
          <w:sz w:val="28"/>
          <w:szCs w:val="28"/>
        </w:rPr>
      </w:pPr>
      <w:r>
        <w:rPr>
          <w:rFonts w:ascii="Trebuchet MS" w:hAnsi="Trebuchet MS"/>
          <w:color w:val="000000"/>
          <w:sz w:val="28"/>
          <w:szCs w:val="28"/>
        </w:rPr>
        <w:t>Pb</w:t>
      </w:r>
      <w:r>
        <w:rPr>
          <w:rFonts w:ascii="Arial" w:hAnsi="Arial" w:cs="Arial"/>
          <w:color w:val="000000"/>
          <w:sz w:val="20"/>
          <w:szCs w:val="20"/>
          <w:vertAlign w:val="superscript"/>
        </w:rPr>
        <w:t>++</w:t>
      </w:r>
      <w:r>
        <w:rPr>
          <w:rFonts w:ascii="Trebuchet MS" w:hAnsi="Trebuchet MS"/>
          <w:color w:val="000000"/>
          <w:sz w:val="28"/>
          <w:szCs w:val="28"/>
        </w:rPr>
        <w:t xml:space="preserve"> &gt; Ca</w:t>
      </w:r>
      <w:r>
        <w:rPr>
          <w:rFonts w:ascii="Arial" w:hAnsi="Arial" w:cs="Arial"/>
          <w:color w:val="000000"/>
          <w:sz w:val="20"/>
          <w:szCs w:val="20"/>
          <w:vertAlign w:val="superscript"/>
        </w:rPr>
        <w:t>++</w:t>
      </w:r>
      <w:r>
        <w:rPr>
          <w:rFonts w:ascii="Trebuchet MS" w:hAnsi="Trebuchet MS"/>
          <w:color w:val="000000"/>
          <w:sz w:val="28"/>
          <w:szCs w:val="28"/>
        </w:rPr>
        <w:t xml:space="preserve"> &gt; Mg</w:t>
      </w:r>
      <w:r>
        <w:rPr>
          <w:rFonts w:ascii="Arial" w:hAnsi="Arial" w:cs="Arial"/>
          <w:color w:val="000000"/>
          <w:sz w:val="20"/>
          <w:szCs w:val="20"/>
          <w:vertAlign w:val="superscript"/>
        </w:rPr>
        <w:t>++</w:t>
      </w:r>
      <w:r>
        <w:rPr>
          <w:rFonts w:ascii="Trebuchet MS" w:hAnsi="Trebuchet MS"/>
          <w:color w:val="000000"/>
          <w:sz w:val="28"/>
          <w:szCs w:val="28"/>
        </w:rPr>
        <w:t xml:space="preserve"> &gt; Na</w:t>
      </w:r>
      <w:r>
        <w:rPr>
          <w:rFonts w:ascii="Arial" w:hAnsi="Arial" w:cs="Arial"/>
          <w:color w:val="000000"/>
          <w:sz w:val="20"/>
          <w:szCs w:val="20"/>
          <w:vertAlign w:val="superscript"/>
        </w:rPr>
        <w:t>+</w:t>
      </w:r>
      <w:r>
        <w:rPr>
          <w:rFonts w:ascii="Trebuchet MS" w:hAnsi="Trebuchet MS"/>
          <w:color w:val="000000"/>
          <w:sz w:val="28"/>
          <w:szCs w:val="28"/>
        </w:rPr>
        <w:t xml:space="preserve"> &gt; H</w:t>
      </w:r>
      <w:r>
        <w:rPr>
          <w:rFonts w:ascii="Arial" w:hAnsi="Arial" w:cs="Arial"/>
          <w:color w:val="000000"/>
          <w:sz w:val="20"/>
          <w:szCs w:val="20"/>
          <w:vertAlign w:val="superscript"/>
        </w:rPr>
        <w:t>+</w:t>
      </w:r>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El plomo (Pb) está en la lista para ilustrar que trazas de plomo disuelto se eliminan en un ablandamiento, y varios otros metales pesantes también (pero no todos). Véase las tablas de selectividad para resinas intercambiadoras de </w:t>
      </w:r>
      <w:hyperlink r:id="rId23" w:history="1">
        <w:r>
          <w:rPr>
            <w:rStyle w:val="Hipervnculo"/>
            <w:rFonts w:ascii="Trebuchet MS" w:hAnsi="Trebuchet MS"/>
            <w:sz w:val="28"/>
            <w:szCs w:val="28"/>
          </w:rPr>
          <w:t>cationes</w:t>
        </w:r>
      </w:hyperlink>
      <w:r>
        <w:rPr>
          <w:rFonts w:ascii="Trebuchet MS" w:hAnsi="Trebuchet MS"/>
          <w:color w:val="000000"/>
          <w:sz w:val="28"/>
          <w:szCs w:val="28"/>
        </w:rPr>
        <w:t xml:space="preserve"> y de </w:t>
      </w:r>
      <w:hyperlink r:id="rId24" w:history="1">
        <w:r>
          <w:rPr>
            <w:rStyle w:val="Hipervnculo"/>
            <w:rFonts w:ascii="Trebuchet MS" w:hAnsi="Trebuchet MS"/>
            <w:sz w:val="28"/>
            <w:szCs w:val="28"/>
          </w:rPr>
          <w:t>aniones</w:t>
        </w:r>
      </w:hyperlink>
      <w:r>
        <w:rPr>
          <w:rFonts w:ascii="Trebuchet MS" w:hAnsi="Trebuchet MS"/>
          <w:color w:val="000000"/>
          <w:sz w:val="28"/>
          <w:szCs w:val="28"/>
        </w:rPr>
        <w:t xml:space="preserve">.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Es a veces difícil eliminar ciertos contaminantes con resinas clásicas, debido a la "competencia" con otros iones inofensivos. En muchos casos, resinas específicas fueron creadas, y son disponibles para la eliminación de: </w:t>
      </w:r>
    </w:p>
    <w:p w:rsidR="00D66CE0" w:rsidRDefault="00D66CE0" w:rsidP="00D66CE0">
      <w:pPr>
        <w:numPr>
          <w:ilvl w:val="0"/>
          <w:numId w:val="4"/>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Boro </w:t>
      </w:r>
    </w:p>
    <w:p w:rsidR="00D66CE0" w:rsidRDefault="00D66CE0" w:rsidP="00D66CE0">
      <w:pPr>
        <w:numPr>
          <w:ilvl w:val="0"/>
          <w:numId w:val="4"/>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Nitrato </w:t>
      </w:r>
    </w:p>
    <w:p w:rsidR="00D66CE0" w:rsidRDefault="00D66CE0" w:rsidP="00D66CE0">
      <w:pPr>
        <w:numPr>
          <w:ilvl w:val="0"/>
          <w:numId w:val="4"/>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Perclorato </w:t>
      </w:r>
    </w:p>
    <w:p w:rsidR="00D66CE0" w:rsidRDefault="00D66CE0" w:rsidP="00D66CE0">
      <w:pPr>
        <w:numPr>
          <w:ilvl w:val="0"/>
          <w:numId w:val="4"/>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Níquel </w:t>
      </w:r>
    </w:p>
    <w:p w:rsidR="00D66CE0" w:rsidRDefault="00D66CE0" w:rsidP="00D66CE0">
      <w:pPr>
        <w:numPr>
          <w:ilvl w:val="0"/>
          <w:numId w:val="4"/>
        </w:numPr>
        <w:spacing w:before="100" w:beforeAutospacing="1" w:after="100" w:afterAutospacing="1"/>
        <w:jc w:val="both"/>
        <w:rPr>
          <w:rFonts w:ascii="Trebuchet MS" w:hAnsi="Trebuchet MS"/>
          <w:color w:val="000000"/>
          <w:sz w:val="28"/>
          <w:szCs w:val="28"/>
        </w:rPr>
      </w:pPr>
      <w:proofErr w:type="spellStart"/>
      <w:r>
        <w:rPr>
          <w:rFonts w:ascii="Trebuchet MS" w:hAnsi="Trebuchet MS"/>
          <w:color w:val="000000"/>
          <w:sz w:val="28"/>
          <w:szCs w:val="28"/>
        </w:rPr>
        <w:t>Cromato</w:t>
      </w:r>
      <w:proofErr w:type="spellEnd"/>
      <w:r>
        <w:rPr>
          <w:rFonts w:ascii="Trebuchet MS" w:hAnsi="Trebuchet MS"/>
          <w:color w:val="000000"/>
          <w:sz w:val="28"/>
          <w:szCs w:val="28"/>
        </w:rPr>
        <w:t xml:space="preserve"> </w:t>
      </w:r>
    </w:p>
    <w:p w:rsidR="00D66CE0" w:rsidRDefault="00D66CE0" w:rsidP="00D66CE0">
      <w:pPr>
        <w:numPr>
          <w:ilvl w:val="0"/>
          <w:numId w:val="4"/>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Uranio </w:t>
      </w:r>
    </w:p>
    <w:p w:rsidR="00D66CE0" w:rsidRDefault="00D66CE0" w:rsidP="00D66CE0">
      <w:pPr>
        <w:jc w:val="both"/>
        <w:rPr>
          <w:rFonts w:ascii="Trebuchet MS" w:hAnsi="Trebuchet MS"/>
          <w:color w:val="000000"/>
          <w:sz w:val="28"/>
          <w:szCs w:val="28"/>
        </w:rPr>
      </w:pPr>
      <w:proofErr w:type="gramStart"/>
      <w:r>
        <w:rPr>
          <w:rFonts w:ascii="Trebuchet MS" w:hAnsi="Trebuchet MS"/>
          <w:color w:val="000000"/>
          <w:sz w:val="28"/>
          <w:szCs w:val="28"/>
        </w:rPr>
        <w:t>y</w:t>
      </w:r>
      <w:proofErr w:type="gramEnd"/>
      <w:r>
        <w:rPr>
          <w:rFonts w:ascii="Trebuchet MS" w:hAnsi="Trebuchet MS"/>
          <w:color w:val="000000"/>
          <w:sz w:val="28"/>
          <w:szCs w:val="28"/>
        </w:rPr>
        <w:t xml:space="preserve"> algunos otros contaminantes. </w:t>
      </w:r>
    </w:p>
    <w:p w:rsidR="00D66CE0" w:rsidRDefault="00D66CE0" w:rsidP="00D66CE0">
      <w:pPr>
        <w:jc w:val="both"/>
        <w:rPr>
          <w:rFonts w:ascii="Trebuchet MS" w:hAnsi="Trebuchet MS"/>
          <w:color w:val="000000"/>
          <w:sz w:val="28"/>
          <w:szCs w:val="28"/>
        </w:rPr>
      </w:pPr>
    </w:p>
    <w:p w:rsidR="009614BF" w:rsidRDefault="009614BF"/>
    <w:p w:rsidR="00D66CE0" w:rsidRDefault="00D66CE0" w:rsidP="00D66CE0">
      <w:pPr>
        <w:pStyle w:val="Ttulo3"/>
        <w:rPr>
          <w:sz w:val="42"/>
          <w:szCs w:val="42"/>
        </w:rPr>
      </w:pPr>
      <w:r>
        <w:rPr>
          <w:sz w:val="42"/>
          <w:szCs w:val="42"/>
        </w:rPr>
        <w:lastRenderedPageBreak/>
        <w:t>Conclusión</w:t>
      </w:r>
    </w:p>
    <w:p w:rsidR="00D66CE0" w:rsidRDefault="00D66CE0" w:rsidP="00D66CE0">
      <w:pPr>
        <w:pStyle w:val="NormalWeb"/>
        <w:jc w:val="both"/>
        <w:rPr>
          <w:rFonts w:ascii="Trebuchet MS" w:hAnsi="Trebuchet MS"/>
          <w:color w:val="000000"/>
          <w:sz w:val="28"/>
          <w:szCs w:val="28"/>
        </w:rPr>
      </w:pPr>
      <w:r>
        <w:rPr>
          <w:rFonts w:ascii="Trebuchet MS" w:hAnsi="Trebuchet MS"/>
          <w:noProof/>
          <w:color w:val="000000"/>
          <w:sz w:val="28"/>
          <w:szCs w:val="28"/>
        </w:rPr>
        <w:drawing>
          <wp:inline distT="0" distB="0" distL="0" distR="0">
            <wp:extent cx="1905000" cy="1435100"/>
            <wp:effectExtent l="19050" t="0" r="0" b="0"/>
            <wp:docPr id="79" name="Imagen 79" descr="Resin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sin beads"/>
                    <pic:cNvPicPr>
                      <a:picLocks noChangeAspect="1" noChangeArrowheads="1"/>
                    </pic:cNvPicPr>
                  </pic:nvPicPr>
                  <pic:blipFill>
                    <a:blip r:embed="rId25"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r>
        <w:rPr>
          <w:rFonts w:ascii="Trebuchet MS" w:hAnsi="Trebuchet MS"/>
          <w:color w:val="000000"/>
          <w:sz w:val="28"/>
          <w:szCs w:val="28"/>
        </w:rPr>
        <w:t xml:space="preserve">El intercambio iónico es una técnica poderosa para la eliminación de impurezas en el agua y varias soluciones. Muchas industrias dependen del intercambio iónico para producir agua de pureza extrema: </w:t>
      </w:r>
    </w:p>
    <w:p w:rsidR="00D66CE0" w:rsidRDefault="00D66CE0" w:rsidP="00D66CE0">
      <w:pPr>
        <w:numPr>
          <w:ilvl w:val="0"/>
          <w:numId w:val="5"/>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Centrales eléctricas nucleares y térmicas </w:t>
      </w:r>
    </w:p>
    <w:p w:rsidR="00D66CE0" w:rsidRDefault="00D66CE0" w:rsidP="00D66CE0">
      <w:pPr>
        <w:numPr>
          <w:ilvl w:val="0"/>
          <w:numId w:val="5"/>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Semiconductores, chips electrónicos, pantallas de ordenadores </w:t>
      </w:r>
    </w:p>
    <w:p w:rsidR="00D66CE0" w:rsidRDefault="00D66CE0" w:rsidP="00D66CE0">
      <w:pPr>
        <w:numPr>
          <w:ilvl w:val="0"/>
          <w:numId w:val="5"/>
        </w:numPr>
        <w:spacing w:before="100" w:beforeAutospacing="1" w:after="100" w:afterAutospacing="1"/>
        <w:jc w:val="both"/>
        <w:rPr>
          <w:rFonts w:ascii="Trebuchet MS" w:hAnsi="Trebuchet MS"/>
          <w:color w:val="000000"/>
          <w:sz w:val="28"/>
          <w:szCs w:val="28"/>
        </w:rPr>
      </w:pPr>
      <w:r>
        <w:rPr>
          <w:rFonts w:ascii="Trebuchet MS" w:hAnsi="Trebuchet MS"/>
          <w:color w:val="000000"/>
          <w:sz w:val="28"/>
          <w:szCs w:val="28"/>
        </w:rPr>
        <w:t xml:space="preserve">Eliminación selectiva de contaminantes en el agua potable </w:t>
      </w:r>
    </w:p>
    <w:p w:rsidR="00D66CE0" w:rsidRDefault="00D66CE0" w:rsidP="00D66CE0">
      <w:pPr>
        <w:jc w:val="both"/>
        <w:rPr>
          <w:rFonts w:ascii="Trebuchet MS" w:hAnsi="Trebuchet MS"/>
          <w:color w:val="000000"/>
          <w:sz w:val="28"/>
          <w:szCs w:val="28"/>
        </w:rPr>
      </w:pPr>
      <w:r>
        <w:rPr>
          <w:rFonts w:ascii="Trebuchet MS" w:hAnsi="Trebuchet MS"/>
          <w:color w:val="000000"/>
          <w:sz w:val="28"/>
          <w:szCs w:val="28"/>
        </w:rPr>
        <w:t xml:space="preserve">Se encuentran también muchas aplicaciones en otros campos, como lo indicamos en el párrafo anterior. </w:t>
      </w:r>
    </w:p>
    <w:p w:rsidR="00D66CE0" w:rsidRDefault="00D66CE0" w:rsidP="00D66CE0">
      <w:pPr>
        <w:pStyle w:val="NormalWeb"/>
        <w:jc w:val="both"/>
        <w:rPr>
          <w:rFonts w:ascii="Trebuchet MS" w:hAnsi="Trebuchet MS"/>
          <w:color w:val="000000"/>
          <w:sz w:val="28"/>
          <w:szCs w:val="28"/>
        </w:rPr>
      </w:pPr>
      <w:r>
        <w:rPr>
          <w:rFonts w:ascii="Trebuchet MS" w:hAnsi="Trebuchet MS"/>
          <w:color w:val="000000"/>
          <w:sz w:val="28"/>
          <w:szCs w:val="28"/>
        </w:rPr>
        <w:t xml:space="preserve">Véase el </w:t>
      </w:r>
      <w:hyperlink r:id="rId26" w:history="1">
        <w:proofErr w:type="spellStart"/>
        <w:r>
          <w:rPr>
            <w:rStyle w:val="Hipervnculo"/>
            <w:rFonts w:ascii="Trebuchet MS" w:hAnsi="Trebuchet MS"/>
            <w:sz w:val="28"/>
            <w:szCs w:val="28"/>
          </w:rPr>
          <w:t>site</w:t>
        </w:r>
        <w:proofErr w:type="spellEnd"/>
        <w:r>
          <w:rPr>
            <w:rStyle w:val="Hipervnculo"/>
            <w:rFonts w:ascii="Trebuchet MS" w:hAnsi="Trebuchet MS"/>
            <w:sz w:val="28"/>
            <w:szCs w:val="28"/>
          </w:rPr>
          <w:t xml:space="preserve"> </w:t>
        </w:r>
        <w:proofErr w:type="spellStart"/>
        <w:r>
          <w:rPr>
            <w:rStyle w:val="Hipervnculo"/>
            <w:rFonts w:ascii="Trebuchet MS" w:hAnsi="Trebuchet MS"/>
            <w:sz w:val="28"/>
            <w:szCs w:val="28"/>
          </w:rPr>
          <w:t>map</w:t>
        </w:r>
        <w:proofErr w:type="spellEnd"/>
      </w:hyperlink>
      <w:r>
        <w:rPr>
          <w:rFonts w:ascii="Trebuchet MS" w:hAnsi="Trebuchet MS"/>
          <w:color w:val="000000"/>
          <w:sz w:val="28"/>
          <w:szCs w:val="28"/>
        </w:rPr>
        <w:t xml:space="preserve"> con varias páginas detalladas en aplicaciones, procesos de operación, </w:t>
      </w:r>
      <w:proofErr w:type="spellStart"/>
      <w:r>
        <w:rPr>
          <w:rFonts w:ascii="Trebuchet MS" w:hAnsi="Trebuchet MS"/>
          <w:color w:val="000000"/>
          <w:sz w:val="28"/>
          <w:szCs w:val="28"/>
        </w:rPr>
        <w:t>propriedades</w:t>
      </w:r>
      <w:proofErr w:type="spellEnd"/>
      <w:r>
        <w:rPr>
          <w:rFonts w:ascii="Trebuchet MS" w:hAnsi="Trebuchet MS"/>
          <w:color w:val="000000"/>
          <w:sz w:val="28"/>
          <w:szCs w:val="28"/>
        </w:rPr>
        <w:t xml:space="preserve"> de las resinas, y otros temas del intercambio iónico. </w:t>
      </w:r>
    </w:p>
    <w:p w:rsidR="002D7F99" w:rsidRDefault="002D7F99"/>
    <w:p w:rsidR="002D7F99" w:rsidRDefault="002D7F99"/>
    <w:p w:rsidR="002D7F99" w:rsidRPr="0013042C" w:rsidRDefault="00D66CE0">
      <w:r>
        <w:t>___________________________________________________________________</w:t>
      </w:r>
    </w:p>
    <w:p w:rsidR="00F54CA2" w:rsidRPr="0013042C" w:rsidRDefault="00F54CA2"/>
    <w:p w:rsidR="00F54CA2" w:rsidRPr="0013042C" w:rsidRDefault="00F54CA2" w:rsidP="00F54CA2">
      <w:pPr>
        <w:pStyle w:val="Ttulo1"/>
        <w:rPr>
          <w:sz w:val="24"/>
          <w:szCs w:val="24"/>
        </w:rPr>
      </w:pPr>
      <w:r w:rsidRPr="0013042C">
        <w:rPr>
          <w:sz w:val="24"/>
          <w:szCs w:val="24"/>
        </w:rPr>
        <w:t>INTERCAMBIO IONICO</w:t>
      </w:r>
    </w:p>
    <w:p w:rsidR="00F54CA2" w:rsidRPr="0013042C" w:rsidRDefault="00F54CA2" w:rsidP="00F54CA2">
      <w:pPr>
        <w:spacing w:after="120"/>
        <w:rPr>
          <w:rStyle w:val="texto1"/>
          <w:rFonts w:ascii="Times New Roman" w:hAnsi="Times New Roman" w:cs="Times New Roman"/>
          <w:sz w:val="24"/>
          <w:szCs w:val="24"/>
        </w:rPr>
      </w:pPr>
      <w:r w:rsidRPr="0013042C">
        <w:rPr>
          <w:rStyle w:val="texto1"/>
          <w:rFonts w:ascii="Times New Roman" w:hAnsi="Times New Roman" w:cs="Times New Roman"/>
          <w:sz w:val="24"/>
          <w:szCs w:val="24"/>
        </w:rPr>
        <w:t xml:space="preserve">El intercambio iónico es una </w:t>
      </w:r>
      <w:r w:rsidRPr="0013042C">
        <w:rPr>
          <w:rStyle w:val="texto1"/>
          <w:rFonts w:ascii="Times New Roman" w:hAnsi="Times New Roman" w:cs="Times New Roman"/>
          <w:b/>
          <w:bCs/>
          <w:sz w:val="24"/>
          <w:szCs w:val="24"/>
        </w:rPr>
        <w:t>reacción química reversible, que tiene lugar cuando un ion de una disolución se intercambia por otro ion de igual signo que se encuentra unido a una partícula sólida inmóvil.</w:t>
      </w:r>
      <w:r w:rsidRPr="0013042C">
        <w:rPr>
          <w:rStyle w:val="texto1"/>
          <w:rFonts w:ascii="Times New Roman" w:hAnsi="Times New Roman" w:cs="Times New Roman"/>
          <w:sz w:val="24"/>
          <w:szCs w:val="24"/>
        </w:rPr>
        <w:t xml:space="preserve"> </w:t>
      </w:r>
    </w:p>
    <w:p w:rsidR="00F54CA2" w:rsidRPr="0013042C" w:rsidRDefault="00F54CA2" w:rsidP="00F54CA2">
      <w:pPr>
        <w:spacing w:after="120"/>
        <w:rPr>
          <w:rStyle w:val="texto1"/>
          <w:rFonts w:ascii="Times New Roman" w:hAnsi="Times New Roman" w:cs="Times New Roman"/>
          <w:sz w:val="24"/>
          <w:szCs w:val="24"/>
        </w:rPr>
      </w:pPr>
      <w:r w:rsidRPr="0013042C">
        <w:rPr>
          <w:rStyle w:val="texto1"/>
          <w:rFonts w:ascii="Times New Roman" w:hAnsi="Times New Roman" w:cs="Times New Roman"/>
          <w:sz w:val="24"/>
          <w:szCs w:val="24"/>
        </w:rPr>
        <w:t xml:space="preserve">Este proceso tiene lugar constantemente en la naturaleza, tanto en la materia inorgánica como en las células vivas. </w:t>
      </w:r>
    </w:p>
    <w:p w:rsidR="00F54CA2" w:rsidRPr="0013042C" w:rsidRDefault="00F54CA2" w:rsidP="00F54CA2">
      <w:pPr>
        <w:spacing w:after="120"/>
        <w:rPr>
          <w:rStyle w:val="texto1"/>
          <w:rFonts w:ascii="Times New Roman" w:hAnsi="Times New Roman" w:cs="Times New Roman"/>
          <w:sz w:val="24"/>
          <w:szCs w:val="24"/>
        </w:rPr>
      </w:pPr>
      <w:r w:rsidRPr="0013042C">
        <w:rPr>
          <w:rStyle w:val="texto1"/>
          <w:rFonts w:ascii="Times New Roman" w:hAnsi="Times New Roman" w:cs="Times New Roman"/>
          <w:sz w:val="24"/>
          <w:szCs w:val="24"/>
        </w:rPr>
        <w:t xml:space="preserve">Por sus propiedades como disolvente y su utilización en diversos procesos industriales, el agua acostumbra a tener muchas impurezas y contaminantes. </w:t>
      </w:r>
    </w:p>
    <w:p w:rsidR="00F54CA2" w:rsidRPr="0013042C" w:rsidRDefault="00F54CA2" w:rsidP="00F54CA2">
      <w:pPr>
        <w:spacing w:after="120"/>
        <w:rPr>
          <w:rStyle w:val="texto1"/>
          <w:rFonts w:ascii="Times New Roman" w:hAnsi="Times New Roman" w:cs="Times New Roman"/>
          <w:sz w:val="24"/>
          <w:szCs w:val="24"/>
        </w:rPr>
      </w:pPr>
      <w:r w:rsidRPr="0013042C">
        <w:rPr>
          <w:rStyle w:val="texto1"/>
          <w:rFonts w:ascii="Times New Roman" w:hAnsi="Times New Roman" w:cs="Times New Roman"/>
          <w:sz w:val="24"/>
          <w:szCs w:val="24"/>
        </w:rPr>
        <w:t xml:space="preserve">Las sales metálicas se disuelven en el agua </w:t>
      </w:r>
      <w:proofErr w:type="spellStart"/>
      <w:r w:rsidRPr="0013042C">
        <w:rPr>
          <w:rStyle w:val="texto1"/>
          <w:rFonts w:ascii="Times New Roman" w:hAnsi="Times New Roman" w:cs="Times New Roman"/>
          <w:sz w:val="24"/>
          <w:szCs w:val="24"/>
        </w:rPr>
        <w:t>separandose</w:t>
      </w:r>
      <w:proofErr w:type="spellEnd"/>
      <w:r w:rsidRPr="0013042C">
        <w:rPr>
          <w:rStyle w:val="texto1"/>
          <w:rFonts w:ascii="Times New Roman" w:hAnsi="Times New Roman" w:cs="Times New Roman"/>
          <w:sz w:val="24"/>
          <w:szCs w:val="24"/>
        </w:rPr>
        <w:t xml:space="preserve"> en</w:t>
      </w:r>
      <w:r w:rsidR="0013042C">
        <w:rPr>
          <w:rStyle w:val="texto1"/>
          <w:rFonts w:ascii="Times New Roman" w:hAnsi="Times New Roman" w:cs="Times New Roman"/>
          <w:sz w:val="24"/>
          <w:szCs w:val="24"/>
        </w:rPr>
        <w:t xml:space="preserve"> </w:t>
      </w:r>
      <w:r w:rsidR="0013042C" w:rsidRPr="0013042C">
        <w:rPr>
          <w:rStyle w:val="texto1"/>
          <w:rFonts w:ascii="Times New Roman" w:hAnsi="Times New Roman" w:cs="Times New Roman"/>
          <w:sz w:val="24"/>
          <w:szCs w:val="24"/>
        </w:rPr>
        <w:t>iones</w:t>
      </w:r>
      <w:r w:rsidRPr="0013042C">
        <w:rPr>
          <w:rStyle w:val="texto1"/>
          <w:rFonts w:ascii="Times New Roman" w:hAnsi="Times New Roman" w:cs="Times New Roman"/>
          <w:sz w:val="24"/>
          <w:szCs w:val="24"/>
        </w:rPr>
        <w:t xml:space="preserve">, cuya presencia puede ser indeseable para los usos habituales del agua. </w:t>
      </w:r>
    </w:p>
    <w:p w:rsidR="00F54CA2" w:rsidRPr="0013042C" w:rsidRDefault="00F54CA2" w:rsidP="00F54CA2">
      <w:pPr>
        <w:spacing w:after="120"/>
        <w:rPr>
          <w:rStyle w:val="texto1"/>
          <w:rFonts w:ascii="Times New Roman" w:hAnsi="Times New Roman" w:cs="Times New Roman"/>
          <w:sz w:val="24"/>
          <w:szCs w:val="24"/>
        </w:rPr>
      </w:pPr>
      <w:r w:rsidRPr="0013042C">
        <w:rPr>
          <w:rStyle w:val="texto1"/>
          <w:rFonts w:ascii="Times New Roman" w:hAnsi="Times New Roman" w:cs="Times New Roman"/>
          <w:sz w:val="24"/>
          <w:szCs w:val="24"/>
        </w:rPr>
        <w:t xml:space="preserve">Además, el creciente interés por el medio ambiente, impone establecer tratamientos eficaces que eviten el deterioro de la calidad de las aguas, especialmente por el vertido de efluentes industriales altamente contaminados. </w:t>
      </w:r>
    </w:p>
    <w:p w:rsidR="00F54CA2" w:rsidRPr="0013042C" w:rsidRDefault="00F54CA2" w:rsidP="00F54CA2">
      <w:pPr>
        <w:spacing w:after="120"/>
        <w:rPr>
          <w:rStyle w:val="texto1"/>
          <w:rFonts w:ascii="Times New Roman" w:hAnsi="Times New Roman" w:cs="Times New Roman"/>
          <w:sz w:val="24"/>
          <w:szCs w:val="24"/>
        </w:rPr>
      </w:pPr>
      <w:r w:rsidRPr="0013042C">
        <w:rPr>
          <w:rStyle w:val="texto1"/>
          <w:rFonts w:ascii="Times New Roman" w:hAnsi="Times New Roman" w:cs="Times New Roman"/>
          <w:sz w:val="24"/>
          <w:szCs w:val="24"/>
        </w:rPr>
        <w:lastRenderedPageBreak/>
        <w:t>Entre todos los tratamientos posibles, el intercambio iónico es una opción a considerar.</w:t>
      </w:r>
    </w:p>
    <w:p w:rsidR="00F54CA2" w:rsidRPr="0013042C" w:rsidRDefault="00F54CA2" w:rsidP="00F54CA2">
      <w:pPr>
        <w:spacing w:after="120"/>
        <w:rPr>
          <w:rStyle w:val="texto1"/>
          <w:rFonts w:ascii="Times New Roman" w:hAnsi="Times New Roman" w:cs="Times New Roman"/>
          <w:sz w:val="24"/>
          <w:szCs w:val="24"/>
        </w:rPr>
      </w:pPr>
      <w:r w:rsidRPr="0013042C">
        <w:rPr>
          <w:rStyle w:val="texto1"/>
          <w:rFonts w:ascii="Times New Roman" w:hAnsi="Times New Roman" w:cs="Times New Roman"/>
          <w:sz w:val="24"/>
          <w:szCs w:val="24"/>
        </w:rPr>
        <w:t>Por su relevancia en el tratamiento de aguas y diversos procesos industriales, en este dossier se pretende dar una visión general de los intercambiadores iónicos, su funcionamiento y sus principales aplicaciones.</w:t>
      </w:r>
    </w:p>
    <w:p w:rsidR="00F54CA2" w:rsidRPr="0013042C" w:rsidRDefault="00F54CA2" w:rsidP="00F54CA2">
      <w:pPr>
        <w:spacing w:after="120"/>
      </w:pPr>
    </w:p>
    <w:p w:rsidR="00F54CA2" w:rsidRPr="0013042C" w:rsidRDefault="00F54CA2" w:rsidP="00F54CA2">
      <w:pPr>
        <w:pStyle w:val="Ttulo2"/>
        <w:rPr>
          <w:sz w:val="24"/>
          <w:szCs w:val="24"/>
        </w:rPr>
      </w:pPr>
      <w:r w:rsidRPr="0013042C">
        <w:rPr>
          <w:sz w:val="24"/>
          <w:szCs w:val="24"/>
        </w:rPr>
        <w:t> BREVE HISTORIA DEL INTERCAMBIO IÓNICO</w:t>
      </w:r>
    </w:p>
    <w:p w:rsidR="00F54CA2" w:rsidRPr="0013042C" w:rsidRDefault="00F54CA2" w:rsidP="00F54CA2">
      <w:pPr>
        <w:spacing w:after="120"/>
        <w:rPr>
          <w:vanish/>
        </w:rPr>
      </w:pPr>
    </w:p>
    <w:p w:rsidR="00F54CA2" w:rsidRPr="0013042C" w:rsidRDefault="00F54CA2" w:rsidP="00F54CA2">
      <w:pPr>
        <w:spacing w:after="120"/>
        <w:rPr>
          <w:vanish/>
        </w:rPr>
      </w:pPr>
    </w:p>
    <w:p w:rsidR="00F54CA2" w:rsidRPr="0013042C" w:rsidRDefault="00F54CA2" w:rsidP="00F54CA2">
      <w:pPr>
        <w:spacing w:after="120"/>
        <w:rPr>
          <w:color w:val="000000"/>
        </w:rPr>
      </w:pPr>
      <w:r w:rsidRPr="0013042C">
        <w:rPr>
          <w:color w:val="000000"/>
        </w:rPr>
        <w:br/>
        <w:t xml:space="preserve">La ciencia de intercambiar un ion por otro empleando una matriz es una metodología antigua. </w:t>
      </w:r>
    </w:p>
    <w:p w:rsidR="00F54CA2" w:rsidRPr="0013042C" w:rsidRDefault="00F54CA2" w:rsidP="00F54CA2">
      <w:pPr>
        <w:spacing w:after="120"/>
        <w:rPr>
          <w:b/>
          <w:bCs/>
          <w:color w:val="000000"/>
        </w:rPr>
      </w:pPr>
      <w:r w:rsidRPr="0013042C">
        <w:rPr>
          <w:color w:val="000000"/>
        </w:rPr>
        <w:t xml:space="preserve">Ya en la Biblia, </w:t>
      </w:r>
      <w:proofErr w:type="spellStart"/>
      <w:r w:rsidRPr="0013042C">
        <w:rPr>
          <w:color w:val="000000"/>
        </w:rPr>
        <w:t>Moises</w:t>
      </w:r>
      <w:proofErr w:type="spellEnd"/>
      <w:r w:rsidRPr="0013042C">
        <w:rPr>
          <w:color w:val="000000"/>
        </w:rPr>
        <w:t xml:space="preserve"> emplea la corteza de un </w:t>
      </w:r>
      <w:proofErr w:type="spellStart"/>
      <w:r w:rsidRPr="0013042C">
        <w:rPr>
          <w:color w:val="000000"/>
        </w:rPr>
        <w:t>arbol</w:t>
      </w:r>
      <w:proofErr w:type="spellEnd"/>
      <w:r w:rsidRPr="0013042C">
        <w:rPr>
          <w:color w:val="000000"/>
        </w:rPr>
        <w:t xml:space="preserve"> para obtener agua potable a partir de agua </w:t>
      </w:r>
      <w:proofErr w:type="spellStart"/>
      <w:r w:rsidRPr="0013042C">
        <w:rPr>
          <w:color w:val="000000"/>
        </w:rPr>
        <w:t>saloble</w:t>
      </w:r>
      <w:proofErr w:type="spellEnd"/>
      <w:r w:rsidRPr="0013042C">
        <w:rPr>
          <w:color w:val="000000"/>
        </w:rPr>
        <w:t xml:space="preserve"> (</w:t>
      </w:r>
      <w:proofErr w:type="spellStart"/>
      <w:r w:rsidRPr="0013042C">
        <w:rPr>
          <w:color w:val="000000"/>
        </w:rPr>
        <w:t>Exodo</w:t>
      </w:r>
      <w:proofErr w:type="spellEnd"/>
      <w:r w:rsidRPr="0013042C">
        <w:rPr>
          <w:color w:val="000000"/>
        </w:rPr>
        <w:t xml:space="preserve"> 15,23-25) y Aristóteles menciona que haciendo pasar agua de mar a través de un recipiente de cera se obtiene agua dulce (</w:t>
      </w:r>
      <w:proofErr w:type="spellStart"/>
      <w:r w:rsidRPr="0013042C">
        <w:rPr>
          <w:color w:val="000000"/>
        </w:rPr>
        <w:t>Meteorologia</w:t>
      </w:r>
      <w:proofErr w:type="spellEnd"/>
      <w:r w:rsidRPr="0013042C">
        <w:rPr>
          <w:color w:val="000000"/>
        </w:rPr>
        <w:t>, libro II, Parte 3)</w:t>
      </w:r>
      <w:r w:rsidRPr="0013042C">
        <w:rPr>
          <w:b/>
          <w:bCs/>
          <w:color w:val="000000"/>
        </w:rPr>
        <w:t xml:space="preserve">. </w:t>
      </w:r>
    </w:p>
    <w:p w:rsidR="00F54CA2" w:rsidRPr="0013042C" w:rsidRDefault="00F54CA2" w:rsidP="00F54CA2">
      <w:pPr>
        <w:spacing w:after="120"/>
        <w:rPr>
          <w:color w:val="000000"/>
        </w:rPr>
      </w:pPr>
      <w:r w:rsidRPr="0013042C">
        <w:rPr>
          <w:color w:val="000000"/>
        </w:rPr>
        <w:t xml:space="preserve">Las propiedades como intercambiadores iónicos de algunas arcillas y minerales se conocen desde el siglo XIX y se atribuye la primera observación del fenómeno a Thompson y </w:t>
      </w:r>
      <w:proofErr w:type="spellStart"/>
      <w:r w:rsidRPr="0013042C">
        <w:rPr>
          <w:color w:val="000000"/>
        </w:rPr>
        <w:t>Way</w:t>
      </w:r>
      <w:proofErr w:type="spellEnd"/>
      <w:r w:rsidRPr="0013042C">
        <w:rPr>
          <w:color w:val="000000"/>
        </w:rPr>
        <w:t xml:space="preserve">, cuyos estudios con distintas muestras de suelos agrícolas fueron publicados en 1850. </w:t>
      </w:r>
    </w:p>
    <w:p w:rsidR="00F54CA2" w:rsidRPr="0013042C" w:rsidRDefault="00F54CA2" w:rsidP="00F54CA2">
      <w:pPr>
        <w:spacing w:after="120"/>
        <w:rPr>
          <w:color w:val="000000"/>
        </w:rPr>
      </w:pPr>
      <w:r w:rsidRPr="0013042C">
        <w:rPr>
          <w:color w:val="000000"/>
        </w:rPr>
        <w:t xml:space="preserve">En sus experimentos pasaron una disolución de sulfato o nitrato amónico a </w:t>
      </w:r>
      <w:proofErr w:type="spellStart"/>
      <w:r w:rsidRPr="0013042C">
        <w:rPr>
          <w:color w:val="000000"/>
        </w:rPr>
        <w:t>traves</w:t>
      </w:r>
      <w:proofErr w:type="spellEnd"/>
      <w:r w:rsidRPr="0013042C">
        <w:rPr>
          <w:color w:val="000000"/>
        </w:rPr>
        <w:t xml:space="preserve"> de diversas muestras de arcilla procedente de suelos agrícolas, observando que el filtrado obtenido contenía iones calcio en lugar de iones amonio. </w:t>
      </w:r>
    </w:p>
    <w:p w:rsidR="00F54CA2" w:rsidRPr="0013042C" w:rsidRDefault="00F54CA2" w:rsidP="00F54CA2">
      <w:pPr>
        <w:spacing w:after="120"/>
        <w:rPr>
          <w:color w:val="000000"/>
        </w:rPr>
      </w:pPr>
      <w:r w:rsidRPr="0013042C">
        <w:rPr>
          <w:color w:val="000000"/>
        </w:rPr>
        <w:t xml:space="preserve">Esta afinidad de algunos suelos por el ion amonio frente otros cationes, en este caso el calcio, los hacía más adecuados para su uso agrícola. </w:t>
      </w:r>
    </w:p>
    <w:p w:rsidR="00F54CA2" w:rsidRPr="0013042C" w:rsidRDefault="00F54CA2" w:rsidP="00F54CA2">
      <w:pPr>
        <w:spacing w:after="120"/>
        <w:rPr>
          <w:color w:val="000000"/>
        </w:rPr>
      </w:pPr>
      <w:r w:rsidRPr="0013042C">
        <w:rPr>
          <w:color w:val="000000"/>
        </w:rPr>
        <w:t xml:space="preserve">La importancia de estos resultados en cuanto al fenómeno de intercambio iónico, no fue comprendido en su totalidad hasta que </w:t>
      </w:r>
      <w:proofErr w:type="spellStart"/>
      <w:r w:rsidRPr="0013042C">
        <w:rPr>
          <w:color w:val="000000"/>
        </w:rPr>
        <w:t>Henneberg</w:t>
      </w:r>
      <w:proofErr w:type="spellEnd"/>
      <w:r w:rsidRPr="0013042C">
        <w:rPr>
          <w:color w:val="000000"/>
        </w:rPr>
        <w:t xml:space="preserve"> y </w:t>
      </w:r>
      <w:proofErr w:type="spellStart"/>
      <w:r w:rsidRPr="0013042C">
        <w:rPr>
          <w:color w:val="000000"/>
        </w:rPr>
        <w:t>Stohmann</w:t>
      </w:r>
      <w:proofErr w:type="spellEnd"/>
      <w:r w:rsidRPr="0013042C">
        <w:rPr>
          <w:color w:val="000000"/>
        </w:rPr>
        <w:t xml:space="preserve"> y </w:t>
      </w:r>
      <w:proofErr w:type="spellStart"/>
      <w:proofErr w:type="gramStart"/>
      <w:r w:rsidRPr="0013042C">
        <w:rPr>
          <w:color w:val="000000"/>
        </w:rPr>
        <w:t>Eichhorn</w:t>
      </w:r>
      <w:proofErr w:type="spellEnd"/>
      <w:r w:rsidRPr="0013042C">
        <w:rPr>
          <w:color w:val="000000"/>
        </w:rPr>
        <w:t xml:space="preserve"> ,</w:t>
      </w:r>
      <w:proofErr w:type="gramEnd"/>
      <w:r w:rsidRPr="0013042C">
        <w:rPr>
          <w:color w:val="000000"/>
        </w:rPr>
        <w:t xml:space="preserve"> demostraron la reversibilidad del proceso en 1858. </w:t>
      </w:r>
    </w:p>
    <w:p w:rsidR="00F54CA2" w:rsidRPr="0013042C" w:rsidRDefault="00F54CA2" w:rsidP="00F54CA2">
      <w:pPr>
        <w:spacing w:after="120"/>
        <w:rPr>
          <w:color w:val="000000"/>
        </w:rPr>
      </w:pPr>
      <w:r w:rsidRPr="0013042C">
        <w:rPr>
          <w:color w:val="000000"/>
        </w:rPr>
        <w:t xml:space="preserve">Más adelante, en 1870, los estudios de </w:t>
      </w:r>
      <w:proofErr w:type="spellStart"/>
      <w:r w:rsidRPr="0013042C">
        <w:rPr>
          <w:color w:val="000000"/>
        </w:rPr>
        <w:t>Lemberg</w:t>
      </w:r>
      <w:proofErr w:type="spellEnd"/>
      <w:r w:rsidRPr="0013042C">
        <w:rPr>
          <w:color w:val="000000"/>
        </w:rPr>
        <w:t xml:space="preserve"> sobre la capacidad intercambiadora de las </w:t>
      </w:r>
      <w:proofErr w:type="spellStart"/>
      <w:r w:rsidR="0013042C" w:rsidRPr="0013042C">
        <w:rPr>
          <w:color w:val="000000"/>
        </w:rPr>
        <w:t>zeolitas</w:t>
      </w:r>
      <w:r w:rsidRPr="0013042C">
        <w:rPr>
          <w:color w:val="000000"/>
        </w:rPr>
        <w:t>ampliaron</w:t>
      </w:r>
      <w:proofErr w:type="spellEnd"/>
      <w:r w:rsidRPr="0013042C">
        <w:rPr>
          <w:color w:val="000000"/>
        </w:rPr>
        <w:t xml:space="preserve"> los conocimientos en estos procesos de intercambio. </w:t>
      </w:r>
    </w:p>
    <w:p w:rsidR="00F54CA2" w:rsidRPr="0013042C" w:rsidRDefault="00F54CA2" w:rsidP="00F54CA2">
      <w:pPr>
        <w:spacing w:after="120"/>
        <w:rPr>
          <w:color w:val="000000"/>
        </w:rPr>
      </w:pPr>
      <w:r w:rsidRPr="0013042C">
        <w:rPr>
          <w:color w:val="000000"/>
        </w:rPr>
        <w:t xml:space="preserve">De hecho, las zeolitas son un ejemplo clásico de minerales con capacidad intercambiadora, y ya en 1927 se empleo la primera columna de zeolita mineral para eliminar iones calcio y magnesio que interferían en la determinación del contenido en sulfato del agua. </w:t>
      </w:r>
    </w:p>
    <w:p w:rsidR="00F54CA2" w:rsidRPr="0013042C" w:rsidRDefault="00F54CA2" w:rsidP="00F54CA2">
      <w:pPr>
        <w:spacing w:after="120"/>
        <w:rPr>
          <w:color w:val="000000"/>
        </w:rPr>
      </w:pPr>
      <w:r w:rsidRPr="0013042C">
        <w:rPr>
          <w:color w:val="000000"/>
        </w:rPr>
        <w:t xml:space="preserve">En 1905, </w:t>
      </w:r>
      <w:proofErr w:type="spellStart"/>
      <w:r w:rsidRPr="0013042C">
        <w:rPr>
          <w:color w:val="000000"/>
        </w:rPr>
        <w:t>Gans</w:t>
      </w:r>
      <w:proofErr w:type="spellEnd"/>
      <w:r w:rsidRPr="0013042C">
        <w:rPr>
          <w:color w:val="000000"/>
        </w:rPr>
        <w:t xml:space="preserve"> modificó minerales naturales denominándolos </w:t>
      </w:r>
      <w:proofErr w:type="spellStart"/>
      <w:r w:rsidRPr="0013042C">
        <w:rPr>
          <w:color w:val="000000"/>
        </w:rPr>
        <w:t>permutitas</w:t>
      </w:r>
      <w:proofErr w:type="spellEnd"/>
      <w:r w:rsidRPr="0013042C">
        <w:rPr>
          <w:color w:val="000000"/>
        </w:rPr>
        <w:t>,</w:t>
      </w:r>
      <w:r w:rsidRPr="0013042C">
        <w:rPr>
          <w:i/>
          <w:iCs/>
          <w:color w:val="000000"/>
        </w:rPr>
        <w:t xml:space="preserve"> </w:t>
      </w:r>
      <w:r w:rsidRPr="0013042C">
        <w:rPr>
          <w:color w:val="000000"/>
        </w:rPr>
        <w:t xml:space="preserve">silicatos de sodio y aluminio sintéticos, que fueron las primeras sustancias empleadas en la eliminación de la dureza del agua. </w:t>
      </w:r>
    </w:p>
    <w:p w:rsidR="00F54CA2" w:rsidRPr="0013042C" w:rsidRDefault="00F54CA2" w:rsidP="00F54CA2">
      <w:pPr>
        <w:spacing w:after="120"/>
        <w:rPr>
          <w:color w:val="000000"/>
        </w:rPr>
      </w:pPr>
      <w:r w:rsidRPr="0013042C">
        <w:rPr>
          <w:color w:val="000000"/>
        </w:rPr>
        <w:t xml:space="preserve">No obstante estos compuestos tenían en su contra que mostraban capacidades de intercambio bajas (aunque su velocidad de regeneración era rápida) y que por debajo de pH 7 se disolvían en agua. </w:t>
      </w:r>
    </w:p>
    <w:p w:rsidR="00F54CA2" w:rsidRPr="0013042C" w:rsidRDefault="00F54CA2" w:rsidP="00F54CA2">
      <w:pPr>
        <w:spacing w:after="120"/>
        <w:rPr>
          <w:color w:val="000000"/>
        </w:rPr>
      </w:pPr>
      <w:r w:rsidRPr="0013042C">
        <w:rPr>
          <w:color w:val="000000"/>
        </w:rPr>
        <w:t>Fueron utilizados durante cerca de catorce años y luego se abandonaron debido a sus limitaciones hasta 1950 que volvieron a utilizarse.</w:t>
      </w:r>
    </w:p>
    <w:p w:rsidR="00F54CA2" w:rsidRPr="0013042C" w:rsidRDefault="00F54CA2" w:rsidP="00F54CA2">
      <w:pPr>
        <w:spacing w:after="120"/>
        <w:rPr>
          <w:color w:val="000000"/>
        </w:rPr>
      </w:pPr>
      <w:r w:rsidRPr="0013042C">
        <w:rPr>
          <w:color w:val="000000"/>
        </w:rPr>
        <w:t xml:space="preserve">Una etapa intermedia en la evolución del intercambio iónico fue el reconocimiento de las propiedades intercambiadores de varios materiales orgánicos, como el </w:t>
      </w:r>
      <w:hyperlink r:id="rId27" w:tgtFrame="_blank" w:history="1">
        <w:r w:rsidR="0013042C" w:rsidRPr="0013042C">
          <w:t xml:space="preserve">carbón </w:t>
        </w:r>
      </w:hyperlink>
      <w:proofErr w:type="spellStart"/>
      <w:r w:rsidR="0013042C" w:rsidRPr="0013042C">
        <w:t>sulfonado</w:t>
      </w:r>
      <w:proofErr w:type="spellEnd"/>
      <w:r w:rsidRPr="0013042C">
        <w:rPr>
          <w:color w:val="000000"/>
        </w:rPr>
        <w:t xml:space="preserve">. </w:t>
      </w:r>
    </w:p>
    <w:p w:rsidR="00F54CA2" w:rsidRPr="0013042C" w:rsidRDefault="00F54CA2" w:rsidP="00F54CA2">
      <w:pPr>
        <w:spacing w:after="120"/>
        <w:rPr>
          <w:color w:val="000000"/>
        </w:rPr>
      </w:pPr>
      <w:r w:rsidRPr="0013042C">
        <w:rPr>
          <w:color w:val="000000"/>
        </w:rPr>
        <w:lastRenderedPageBreak/>
        <w:t xml:space="preserve">Este material presentaba un grupo funcional capaz de intercambiar cationes de modo reversible y además operaba en un rango de pH mayor que los silicatos de aluminio, de </w:t>
      </w:r>
      <w:smartTag w:uri="urn:schemas-microsoft-com:office:smarttags" w:element="metricconverter">
        <w:smartTagPr>
          <w:attr w:name="ProductID" w:val="1 a"/>
        </w:smartTagPr>
        <w:r w:rsidRPr="0013042C">
          <w:rPr>
            <w:color w:val="000000"/>
          </w:rPr>
          <w:t>1 a</w:t>
        </w:r>
      </w:smartTag>
      <w:r w:rsidRPr="0013042C">
        <w:rPr>
          <w:color w:val="000000"/>
        </w:rPr>
        <w:t xml:space="preserve"> 10, por lo que resultaba ser aplicable a un número mayor de procesos industriales. </w:t>
      </w:r>
    </w:p>
    <w:p w:rsidR="00F54CA2" w:rsidRPr="0013042C" w:rsidRDefault="00F54CA2" w:rsidP="00F54CA2">
      <w:pPr>
        <w:spacing w:after="120"/>
        <w:rPr>
          <w:color w:val="000000"/>
        </w:rPr>
      </w:pPr>
      <w:r w:rsidRPr="0013042C">
        <w:rPr>
          <w:color w:val="000000"/>
        </w:rPr>
        <w:t xml:space="preserve">El inconveniente del carbón </w:t>
      </w:r>
      <w:proofErr w:type="spellStart"/>
      <w:r w:rsidRPr="0013042C">
        <w:rPr>
          <w:color w:val="000000"/>
        </w:rPr>
        <w:t>sulfonado</w:t>
      </w:r>
      <w:proofErr w:type="spellEnd"/>
      <w:r w:rsidRPr="0013042C">
        <w:rPr>
          <w:color w:val="000000"/>
        </w:rPr>
        <w:t xml:space="preserve"> era que su capacidad de intercambio era aun menor que la de los silicatos de aluminio.</w:t>
      </w:r>
    </w:p>
    <w:p w:rsidR="00F54CA2" w:rsidRPr="0013042C" w:rsidRDefault="00F54CA2" w:rsidP="00F54CA2">
      <w:pPr>
        <w:spacing w:after="120"/>
        <w:rPr>
          <w:color w:val="000000"/>
        </w:rPr>
      </w:pPr>
      <w:r w:rsidRPr="0013042C">
        <w:rPr>
          <w:color w:val="000000"/>
        </w:rPr>
        <w:t>La aportación más importante al desarrollo del intercambio iónico fue la síntesis de resinas orgánicas, realizada en 1935 por los químicos</w:t>
      </w:r>
      <w:r w:rsidRPr="0013042C">
        <w:rPr>
          <w:b/>
          <w:bCs/>
          <w:color w:val="000000"/>
        </w:rPr>
        <w:t xml:space="preserve"> </w:t>
      </w:r>
      <w:proofErr w:type="spellStart"/>
      <w:r w:rsidRPr="0013042C">
        <w:rPr>
          <w:color w:val="000000"/>
        </w:rPr>
        <w:t>Basil</w:t>
      </w:r>
      <w:proofErr w:type="spellEnd"/>
      <w:r w:rsidRPr="0013042C">
        <w:rPr>
          <w:color w:val="000000"/>
        </w:rPr>
        <w:t xml:space="preserve"> Adams y Eric Holmes del Departamento de Investigación Científica e Industrial (Reino Unido). </w:t>
      </w:r>
    </w:p>
    <w:p w:rsidR="00F54CA2" w:rsidRPr="0013042C" w:rsidRDefault="00F54CA2" w:rsidP="00F54CA2">
      <w:pPr>
        <w:spacing w:after="120"/>
        <w:rPr>
          <w:color w:val="000000"/>
        </w:rPr>
      </w:pPr>
      <w:r w:rsidRPr="0013042C">
        <w:rPr>
          <w:color w:val="000000"/>
        </w:rPr>
        <w:t>Desarrollaron polímeros orgánicos que imitaban a las zeolitas mediante la</w:t>
      </w:r>
      <w:r w:rsidRPr="0013042C">
        <w:rPr>
          <w:b/>
          <w:bCs/>
          <w:color w:val="000000"/>
        </w:rPr>
        <w:t xml:space="preserve"> </w:t>
      </w:r>
      <w:hyperlink r:id="rId28" w:tgtFrame="_blank" w:history="1">
        <w:r w:rsidR="0013042C" w:rsidRPr="0013042C">
          <w:t>reacción de</w:t>
        </w:r>
        <w:r w:rsidRPr="0013042C">
          <w:rPr>
            <w:rStyle w:val="Hipervnculo"/>
            <w:color w:val="003399"/>
          </w:rPr>
          <w:t xml:space="preserve"> </w:t>
        </w:r>
      </w:hyperlink>
      <w:r w:rsidR="0013042C" w:rsidRPr="0013042C">
        <w:t>condensación entre el fenol y el formaldehido</w:t>
      </w:r>
      <w:r w:rsidRPr="0013042C">
        <w:rPr>
          <w:color w:val="000000"/>
        </w:rPr>
        <w:t xml:space="preserve">. </w:t>
      </w:r>
    </w:p>
    <w:p w:rsidR="00F54CA2" w:rsidRPr="0013042C" w:rsidRDefault="00F54CA2" w:rsidP="00F54CA2">
      <w:pPr>
        <w:spacing w:after="120"/>
        <w:rPr>
          <w:color w:val="000000"/>
        </w:rPr>
      </w:pPr>
      <w:r w:rsidRPr="0013042C">
        <w:rPr>
          <w:color w:val="000000"/>
        </w:rPr>
        <w:t xml:space="preserve">Sustituyendo el fenol por derivados de éste, como fenoles </w:t>
      </w:r>
      <w:proofErr w:type="spellStart"/>
      <w:r w:rsidRPr="0013042C">
        <w:rPr>
          <w:color w:val="000000"/>
        </w:rPr>
        <w:t>polihídricos</w:t>
      </w:r>
      <w:proofErr w:type="spellEnd"/>
      <w:r w:rsidRPr="0013042C">
        <w:rPr>
          <w:color w:val="000000"/>
        </w:rPr>
        <w:t xml:space="preserve"> o por </w:t>
      </w:r>
      <w:proofErr w:type="spellStart"/>
      <w:r w:rsidRPr="0013042C">
        <w:rPr>
          <w:color w:val="000000"/>
        </w:rPr>
        <w:t>diaminas</w:t>
      </w:r>
      <w:proofErr w:type="spellEnd"/>
      <w:r w:rsidRPr="0013042C">
        <w:rPr>
          <w:color w:val="000000"/>
        </w:rPr>
        <w:t xml:space="preserve"> aromáticas, se dio paso a las resinas de intercambio </w:t>
      </w:r>
      <w:proofErr w:type="spellStart"/>
      <w:r w:rsidRPr="0013042C">
        <w:rPr>
          <w:color w:val="000000"/>
        </w:rPr>
        <w:t>catiónicas</w:t>
      </w:r>
      <w:proofErr w:type="spellEnd"/>
      <w:r w:rsidRPr="0013042C">
        <w:rPr>
          <w:color w:val="000000"/>
        </w:rPr>
        <w:t xml:space="preserve"> o </w:t>
      </w:r>
      <w:proofErr w:type="spellStart"/>
      <w:r w:rsidRPr="0013042C">
        <w:rPr>
          <w:color w:val="000000"/>
        </w:rPr>
        <w:t>aniónicas</w:t>
      </w:r>
      <w:proofErr w:type="spellEnd"/>
      <w:r w:rsidRPr="0013042C">
        <w:rPr>
          <w:color w:val="000000"/>
        </w:rPr>
        <w:t xml:space="preserve">. </w:t>
      </w:r>
    </w:p>
    <w:p w:rsidR="00F54CA2" w:rsidRPr="0013042C" w:rsidRDefault="00F54CA2" w:rsidP="00F54CA2">
      <w:pPr>
        <w:spacing w:after="120"/>
        <w:rPr>
          <w:color w:val="000000"/>
        </w:rPr>
      </w:pPr>
      <w:r w:rsidRPr="0013042C">
        <w:rPr>
          <w:color w:val="000000"/>
        </w:rPr>
        <w:t>Posteriormente, Holmes produjo una</w:t>
      </w:r>
      <w:r w:rsidRPr="0013042C">
        <w:rPr>
          <w:b/>
          <w:bCs/>
          <w:color w:val="000000"/>
        </w:rPr>
        <w:t xml:space="preserve"> </w:t>
      </w:r>
      <w:r w:rsidRPr="0013042C">
        <w:rPr>
          <w:color w:val="000000"/>
        </w:rPr>
        <w:t xml:space="preserve">resina </w:t>
      </w:r>
      <w:proofErr w:type="spellStart"/>
      <w:r w:rsidRPr="0013042C">
        <w:rPr>
          <w:color w:val="000000"/>
        </w:rPr>
        <w:t>catiónica</w:t>
      </w:r>
      <w:proofErr w:type="spellEnd"/>
      <w:r w:rsidRPr="0013042C">
        <w:rPr>
          <w:color w:val="000000"/>
        </w:rPr>
        <w:t xml:space="preserve"> fuerte a partir del ácido </w:t>
      </w:r>
      <w:proofErr w:type="spellStart"/>
      <w:r w:rsidRPr="0013042C">
        <w:rPr>
          <w:color w:val="000000"/>
        </w:rPr>
        <w:t>fenolsulfónico</w:t>
      </w:r>
      <w:proofErr w:type="spellEnd"/>
      <w:r w:rsidRPr="0013042C">
        <w:rPr>
          <w:color w:val="000000"/>
        </w:rPr>
        <w:t xml:space="preserve">. </w:t>
      </w:r>
    </w:p>
    <w:p w:rsidR="00F54CA2" w:rsidRPr="0013042C" w:rsidRDefault="00F54CA2" w:rsidP="00F54CA2">
      <w:pPr>
        <w:spacing w:after="120"/>
        <w:rPr>
          <w:color w:val="000000"/>
        </w:rPr>
      </w:pPr>
      <w:r w:rsidRPr="0013042C">
        <w:rPr>
          <w:color w:val="000000"/>
        </w:rPr>
        <w:t xml:space="preserve">Las primeras resinas </w:t>
      </w:r>
      <w:proofErr w:type="spellStart"/>
      <w:r w:rsidRPr="0013042C">
        <w:rPr>
          <w:color w:val="000000"/>
        </w:rPr>
        <w:t>Amberlita</w:t>
      </w:r>
      <w:proofErr w:type="spellEnd"/>
      <w:r w:rsidRPr="0013042C">
        <w:rPr>
          <w:color w:val="000000"/>
        </w:rPr>
        <w:t xml:space="preserve"> y </w:t>
      </w:r>
      <w:proofErr w:type="spellStart"/>
      <w:r w:rsidRPr="0013042C">
        <w:rPr>
          <w:color w:val="000000"/>
        </w:rPr>
        <w:t>Dowe</w:t>
      </w:r>
      <w:proofErr w:type="spellEnd"/>
      <w:r w:rsidRPr="0013042C">
        <w:rPr>
          <w:color w:val="000000"/>
        </w:rPr>
        <w:t xml:space="preserve"> se basaban en esta química.</w:t>
      </w:r>
    </w:p>
    <w:p w:rsidR="00F54CA2" w:rsidRPr="0013042C" w:rsidRDefault="00F54CA2" w:rsidP="00F54CA2">
      <w:pPr>
        <w:spacing w:after="120"/>
        <w:rPr>
          <w:color w:val="000000"/>
        </w:rPr>
      </w:pPr>
      <w:r w:rsidRPr="0013042C">
        <w:rPr>
          <w:color w:val="000000"/>
        </w:rPr>
        <w:t xml:space="preserve">A finales de la II Guerra Mundial, se desarrollaron polímeros intercambiadores de iones sintetizados mediante reacciones de adición, cuya estabilidad química y térmica era mayor que las resinas de condensación. </w:t>
      </w:r>
    </w:p>
    <w:p w:rsidR="00F54CA2" w:rsidRPr="0013042C" w:rsidRDefault="00F54CA2" w:rsidP="00F54CA2">
      <w:pPr>
        <w:spacing w:after="120"/>
        <w:rPr>
          <w:color w:val="000000"/>
        </w:rPr>
      </w:pPr>
      <w:r w:rsidRPr="0013042C">
        <w:rPr>
          <w:color w:val="000000"/>
        </w:rPr>
        <w:t xml:space="preserve">El pionero de este trabajo fue Gaetano </w:t>
      </w:r>
      <w:proofErr w:type="spellStart"/>
      <w:r w:rsidRPr="0013042C">
        <w:rPr>
          <w:color w:val="000000"/>
        </w:rPr>
        <w:t>D'Alelio</w:t>
      </w:r>
      <w:proofErr w:type="spellEnd"/>
      <w:r w:rsidRPr="0013042C">
        <w:rPr>
          <w:color w:val="000000"/>
        </w:rPr>
        <w:t xml:space="preserve">, que incorporó grupos de ácido </w:t>
      </w:r>
      <w:proofErr w:type="spellStart"/>
      <w:r w:rsidRPr="0013042C">
        <w:rPr>
          <w:color w:val="000000"/>
        </w:rPr>
        <w:t>sulfónico</w:t>
      </w:r>
      <w:proofErr w:type="spellEnd"/>
      <w:r w:rsidRPr="0013042C">
        <w:rPr>
          <w:color w:val="000000"/>
        </w:rPr>
        <w:t xml:space="preserve"> a un polímero de </w:t>
      </w:r>
      <w:proofErr w:type="spellStart"/>
      <w:r w:rsidRPr="0013042C">
        <w:rPr>
          <w:color w:val="000000"/>
        </w:rPr>
        <w:t>estireno</w:t>
      </w:r>
      <w:proofErr w:type="spellEnd"/>
      <w:r w:rsidRPr="0013042C">
        <w:rPr>
          <w:color w:val="000000"/>
        </w:rPr>
        <w:t xml:space="preserve"> entrecruzado con </w:t>
      </w:r>
      <w:proofErr w:type="spellStart"/>
      <w:r w:rsidRPr="0013042C">
        <w:rPr>
          <w:color w:val="000000"/>
        </w:rPr>
        <w:t>divinilbenceno</w:t>
      </w:r>
      <w:proofErr w:type="spellEnd"/>
      <w:r w:rsidRPr="0013042C">
        <w:rPr>
          <w:color w:val="000000"/>
        </w:rPr>
        <w:t>:</w:t>
      </w:r>
    </w:p>
    <w:p w:rsidR="00F54CA2" w:rsidRPr="0013042C" w:rsidRDefault="00F54CA2" w:rsidP="00F54CA2">
      <w:pPr>
        <w:spacing w:after="120"/>
        <w:rPr>
          <w:color w:val="000000"/>
        </w:rPr>
      </w:pPr>
      <w:r w:rsidRPr="0013042C">
        <w:rPr>
          <w:color w:val="000000"/>
        </w:rPr>
        <w:t>(</w:t>
      </w:r>
      <w:proofErr w:type="spellStart"/>
      <w:proofErr w:type="gramStart"/>
      <w:r w:rsidRPr="0013042C">
        <w:rPr>
          <w:color w:val="000000"/>
        </w:rPr>
        <w:t>copolímero</w:t>
      </w:r>
      <w:proofErr w:type="spellEnd"/>
      <w:proofErr w:type="gramEnd"/>
      <w:r w:rsidRPr="0013042C">
        <w:rPr>
          <w:color w:val="000000"/>
        </w:rPr>
        <w:t xml:space="preserve"> </w:t>
      </w:r>
      <w:proofErr w:type="spellStart"/>
      <w:r w:rsidRPr="0013042C">
        <w:rPr>
          <w:color w:val="000000"/>
        </w:rPr>
        <w:t>estireno-divinilbenceno</w:t>
      </w:r>
      <w:proofErr w:type="spellEnd"/>
      <w:r w:rsidRPr="0013042C">
        <w:rPr>
          <w:color w:val="000000"/>
        </w:rPr>
        <w:t>)</w:t>
      </w:r>
    </w:p>
    <w:p w:rsidR="00F54CA2" w:rsidRPr="0013042C" w:rsidRDefault="00F54CA2" w:rsidP="00F54CA2">
      <w:pPr>
        <w:spacing w:after="120"/>
        <w:rPr>
          <w:color w:val="000000"/>
        </w:rPr>
      </w:pPr>
      <w:proofErr w:type="gramStart"/>
      <w:r w:rsidRPr="0013042C">
        <w:rPr>
          <w:color w:val="000000"/>
        </w:rPr>
        <w:t>dando</w:t>
      </w:r>
      <w:proofErr w:type="gramEnd"/>
      <w:r w:rsidRPr="0013042C">
        <w:rPr>
          <w:color w:val="000000"/>
        </w:rPr>
        <w:t xml:space="preserve"> lugar a las resinas </w:t>
      </w:r>
      <w:proofErr w:type="spellStart"/>
      <w:r w:rsidRPr="0013042C">
        <w:rPr>
          <w:color w:val="000000"/>
        </w:rPr>
        <w:t>catiónicas</w:t>
      </w:r>
      <w:proofErr w:type="spellEnd"/>
      <w:r w:rsidRPr="0013042C">
        <w:rPr>
          <w:color w:val="000000"/>
        </w:rPr>
        <w:t xml:space="preserve"> de ácido fuerte. </w:t>
      </w:r>
    </w:p>
    <w:p w:rsidR="00F54CA2" w:rsidRPr="0013042C" w:rsidRDefault="00F54CA2" w:rsidP="00F54CA2">
      <w:pPr>
        <w:spacing w:after="120"/>
        <w:rPr>
          <w:color w:val="000000"/>
        </w:rPr>
      </w:pPr>
      <w:r w:rsidRPr="0013042C">
        <w:rPr>
          <w:color w:val="000000"/>
        </w:rPr>
        <w:t xml:space="preserve">Unos años más tarde, en 1947, </w:t>
      </w:r>
      <w:proofErr w:type="spellStart"/>
      <w:r w:rsidRPr="0013042C">
        <w:rPr>
          <w:color w:val="000000"/>
        </w:rPr>
        <w:t>McBurney</w:t>
      </w:r>
      <w:proofErr w:type="spellEnd"/>
      <w:r w:rsidRPr="0013042C">
        <w:rPr>
          <w:color w:val="000000"/>
        </w:rPr>
        <w:t xml:space="preserve"> produjo las resinas </w:t>
      </w:r>
      <w:proofErr w:type="spellStart"/>
      <w:r w:rsidRPr="0013042C">
        <w:rPr>
          <w:color w:val="000000"/>
        </w:rPr>
        <w:t>aniónicas</w:t>
      </w:r>
      <w:proofErr w:type="spellEnd"/>
      <w:r w:rsidRPr="0013042C">
        <w:rPr>
          <w:color w:val="000000"/>
        </w:rPr>
        <w:t xml:space="preserve"> de base fuerte, cuyo grupo funcional era un amino cuaternario. </w:t>
      </w:r>
    </w:p>
    <w:p w:rsidR="00F54CA2" w:rsidRPr="0013042C" w:rsidRDefault="00F54CA2" w:rsidP="00F54CA2">
      <w:pPr>
        <w:spacing w:after="120"/>
        <w:rPr>
          <w:color w:val="000000"/>
        </w:rPr>
      </w:pPr>
      <w:r w:rsidRPr="0013042C">
        <w:rPr>
          <w:color w:val="000000"/>
        </w:rPr>
        <w:t xml:space="preserve">El uso del </w:t>
      </w:r>
      <w:proofErr w:type="spellStart"/>
      <w:r w:rsidRPr="0013042C">
        <w:rPr>
          <w:color w:val="000000"/>
        </w:rPr>
        <w:t>copolímero</w:t>
      </w:r>
      <w:proofErr w:type="spellEnd"/>
      <w:r w:rsidRPr="0013042C">
        <w:rPr>
          <w:color w:val="000000"/>
        </w:rPr>
        <w:t xml:space="preserve"> </w:t>
      </w:r>
      <w:proofErr w:type="spellStart"/>
      <w:r w:rsidRPr="0013042C">
        <w:rPr>
          <w:color w:val="000000"/>
        </w:rPr>
        <w:t>estireno-divinilbenceno</w:t>
      </w:r>
      <w:proofErr w:type="spellEnd"/>
      <w:r w:rsidRPr="0013042C">
        <w:rPr>
          <w:color w:val="000000"/>
        </w:rPr>
        <w:t xml:space="preserve"> como matriz para enlazar grupos con capacidad intercambiadora, supuso una tremenda expansión en los procesos de intercambio iónico. </w:t>
      </w:r>
    </w:p>
    <w:p w:rsidR="00F54CA2" w:rsidRPr="0013042C" w:rsidRDefault="00F54CA2" w:rsidP="00F54CA2">
      <w:pPr>
        <w:spacing w:after="120"/>
        <w:rPr>
          <w:color w:val="000000"/>
        </w:rPr>
      </w:pPr>
      <w:r w:rsidRPr="0013042C">
        <w:rPr>
          <w:color w:val="000000"/>
        </w:rPr>
        <w:t xml:space="preserve">De hecho, la </w:t>
      </w:r>
      <w:proofErr w:type="spellStart"/>
      <w:r w:rsidRPr="0013042C">
        <w:rPr>
          <w:color w:val="000000"/>
        </w:rPr>
        <w:t>mayoria</w:t>
      </w:r>
      <w:proofErr w:type="spellEnd"/>
      <w:r w:rsidRPr="0013042C">
        <w:rPr>
          <w:color w:val="000000"/>
        </w:rPr>
        <w:t xml:space="preserve"> de las resinas que se emplean actualmente </w:t>
      </w:r>
      <w:proofErr w:type="gramStart"/>
      <w:r w:rsidRPr="0013042C">
        <w:rPr>
          <w:color w:val="000000"/>
        </w:rPr>
        <w:t>tienen</w:t>
      </w:r>
      <w:proofErr w:type="gramEnd"/>
      <w:r w:rsidRPr="0013042C">
        <w:rPr>
          <w:color w:val="000000"/>
        </w:rPr>
        <w:t xml:space="preserve"> como matriz este </w:t>
      </w:r>
      <w:proofErr w:type="spellStart"/>
      <w:r w:rsidRPr="0013042C">
        <w:rPr>
          <w:color w:val="000000"/>
        </w:rPr>
        <w:t>copolímero</w:t>
      </w:r>
      <w:proofErr w:type="spellEnd"/>
      <w:r w:rsidRPr="0013042C">
        <w:rPr>
          <w:color w:val="000000"/>
        </w:rPr>
        <w:t xml:space="preserve">. </w:t>
      </w:r>
    </w:p>
    <w:p w:rsidR="00F54CA2" w:rsidRPr="0013042C" w:rsidRDefault="00F54CA2" w:rsidP="00F54CA2">
      <w:pPr>
        <w:spacing w:after="120"/>
        <w:jc w:val="center"/>
        <w:rPr>
          <w:color w:val="000000"/>
        </w:rPr>
      </w:pPr>
      <w:r w:rsidRPr="0013042C">
        <w:rPr>
          <w:noProof/>
          <w:color w:val="000000"/>
        </w:rPr>
        <w:drawing>
          <wp:inline distT="0" distB="0" distL="0" distR="0">
            <wp:extent cx="2476500" cy="1511300"/>
            <wp:effectExtent l="19050" t="0" r="0" b="0"/>
            <wp:docPr id="1" name="Imagen 1" descr="Fórmula de síntesis de copolímero estireno-divinilbenc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órmula de síntesis de copolímero estireno-divinilbenceno"/>
                    <pic:cNvPicPr>
                      <a:picLocks noChangeAspect="1" noChangeArrowheads="1"/>
                    </pic:cNvPicPr>
                  </pic:nvPicPr>
                  <pic:blipFill>
                    <a:blip r:embed="rId29" cstate="print"/>
                    <a:srcRect/>
                    <a:stretch>
                      <a:fillRect/>
                    </a:stretch>
                  </pic:blipFill>
                  <pic:spPr bwMode="auto">
                    <a:xfrm>
                      <a:off x="0" y="0"/>
                      <a:ext cx="2476500" cy="1511300"/>
                    </a:xfrm>
                    <a:prstGeom prst="rect">
                      <a:avLst/>
                    </a:prstGeom>
                    <a:noFill/>
                    <a:ln w="9525">
                      <a:noFill/>
                      <a:miter lim="800000"/>
                      <a:headEnd/>
                      <a:tailEnd/>
                    </a:ln>
                  </pic:spPr>
                </pic:pic>
              </a:graphicData>
            </a:graphic>
          </wp:inline>
        </w:drawing>
      </w:r>
      <w:r w:rsidRPr="0013042C">
        <w:rPr>
          <w:color w:val="000000"/>
        </w:rPr>
        <w:br/>
      </w:r>
      <w:r w:rsidRPr="0013042C">
        <w:rPr>
          <w:b/>
          <w:bCs/>
          <w:color w:val="000000"/>
        </w:rPr>
        <w:t xml:space="preserve">Síntesis del </w:t>
      </w:r>
      <w:proofErr w:type="spellStart"/>
      <w:r w:rsidRPr="0013042C">
        <w:rPr>
          <w:b/>
          <w:bCs/>
          <w:color w:val="000000"/>
        </w:rPr>
        <w:t>copolímero</w:t>
      </w:r>
      <w:proofErr w:type="spellEnd"/>
      <w:r w:rsidRPr="0013042C">
        <w:rPr>
          <w:b/>
          <w:bCs/>
          <w:color w:val="000000"/>
        </w:rPr>
        <w:t xml:space="preserve"> </w:t>
      </w:r>
      <w:proofErr w:type="spellStart"/>
      <w:r w:rsidRPr="0013042C">
        <w:rPr>
          <w:b/>
          <w:bCs/>
          <w:color w:val="000000"/>
        </w:rPr>
        <w:t>estireno-divinilbenceno</w:t>
      </w:r>
      <w:proofErr w:type="spellEnd"/>
      <w:r w:rsidRPr="0013042C">
        <w:rPr>
          <w:color w:val="000000"/>
        </w:rPr>
        <w:t xml:space="preserve"> </w:t>
      </w:r>
    </w:p>
    <w:p w:rsidR="00F54CA2" w:rsidRPr="0013042C" w:rsidRDefault="00F54CA2" w:rsidP="00F54CA2">
      <w:pPr>
        <w:spacing w:after="120"/>
        <w:rPr>
          <w:color w:val="000000"/>
        </w:rPr>
      </w:pPr>
      <w:r w:rsidRPr="0013042C">
        <w:rPr>
          <w:color w:val="000000"/>
        </w:rPr>
        <w:br/>
      </w:r>
      <w:r w:rsidRPr="0013042C">
        <w:rPr>
          <w:color w:val="000000"/>
        </w:rPr>
        <w:br/>
        <w:t xml:space="preserve">Un paso más en el desarrollo de los intercambiadores iónicos fue la búsqueda de especificidad. </w:t>
      </w:r>
    </w:p>
    <w:p w:rsidR="00F54CA2" w:rsidRPr="0013042C" w:rsidRDefault="00F54CA2" w:rsidP="00F54CA2">
      <w:pPr>
        <w:spacing w:after="120"/>
        <w:rPr>
          <w:color w:val="000000"/>
        </w:rPr>
      </w:pPr>
      <w:r w:rsidRPr="0013042C">
        <w:rPr>
          <w:color w:val="000000"/>
        </w:rPr>
        <w:lastRenderedPageBreak/>
        <w:t xml:space="preserve">En 1948, </w:t>
      </w:r>
      <w:proofErr w:type="spellStart"/>
      <w:r w:rsidRPr="0013042C">
        <w:rPr>
          <w:color w:val="000000"/>
        </w:rPr>
        <w:t>Skogseid</w:t>
      </w:r>
      <w:proofErr w:type="spellEnd"/>
      <w:r w:rsidRPr="0013042C">
        <w:rPr>
          <w:color w:val="000000"/>
        </w:rPr>
        <w:t xml:space="preserve"> produce la primera resina específica para un metal, </w:t>
      </w:r>
      <w:proofErr w:type="spellStart"/>
      <w:r w:rsidRPr="0013042C">
        <w:rPr>
          <w:color w:val="000000"/>
        </w:rPr>
        <w:t>potasio</w:t>
      </w:r>
      <w:proofErr w:type="gramStart"/>
      <w:r w:rsidRPr="0013042C">
        <w:rPr>
          <w:color w:val="000000"/>
        </w:rPr>
        <w:t>,y</w:t>
      </w:r>
      <w:proofErr w:type="spellEnd"/>
      <w:proofErr w:type="gramEnd"/>
      <w:r w:rsidRPr="0013042C">
        <w:rPr>
          <w:color w:val="000000"/>
        </w:rPr>
        <w:t xml:space="preserve"> a partir de este momento los investigadores basaron sus esfuerzos en incorporar a la matriz de la resina distintos grupos funcionales que aumentasen su selectividad por un determinado compuesto, desarrollando así las resinas </w:t>
      </w:r>
      <w:proofErr w:type="spellStart"/>
      <w:r w:rsidRPr="0013042C">
        <w:rPr>
          <w:color w:val="000000"/>
        </w:rPr>
        <w:t>quelatantes</w:t>
      </w:r>
      <w:proofErr w:type="spellEnd"/>
      <w:r w:rsidRPr="0013042C">
        <w:rPr>
          <w:color w:val="000000"/>
        </w:rPr>
        <w:t>.</w:t>
      </w:r>
    </w:p>
    <w:p w:rsidR="00F54CA2" w:rsidRPr="0013042C" w:rsidRDefault="00F54CA2" w:rsidP="00F54CA2">
      <w:pPr>
        <w:spacing w:after="120"/>
        <w:rPr>
          <w:color w:val="000000"/>
        </w:rPr>
      </w:pPr>
      <w:r w:rsidRPr="0013042C">
        <w:rPr>
          <w:color w:val="000000"/>
        </w:rPr>
        <w:t xml:space="preserve">Desde entonces se ha continuado la investigación y el desarrollo en nuevas estructuras </w:t>
      </w:r>
      <w:proofErr w:type="spellStart"/>
      <w:r w:rsidRPr="0013042C">
        <w:rPr>
          <w:color w:val="000000"/>
        </w:rPr>
        <w:t>polímericas</w:t>
      </w:r>
      <w:proofErr w:type="spellEnd"/>
      <w:r w:rsidRPr="0013042C">
        <w:rPr>
          <w:color w:val="000000"/>
        </w:rPr>
        <w:t xml:space="preserve"> (</w:t>
      </w:r>
      <w:proofErr w:type="spellStart"/>
      <w:r w:rsidRPr="0013042C">
        <w:rPr>
          <w:color w:val="000000"/>
        </w:rPr>
        <w:t>macroporosas</w:t>
      </w:r>
      <w:proofErr w:type="spellEnd"/>
      <w:r w:rsidRPr="0013042C">
        <w:rPr>
          <w:color w:val="000000"/>
        </w:rPr>
        <w:t xml:space="preserve">, </w:t>
      </w:r>
      <w:proofErr w:type="spellStart"/>
      <w:r w:rsidRPr="0013042C">
        <w:rPr>
          <w:color w:val="000000"/>
        </w:rPr>
        <w:t>poliacrílicas</w:t>
      </w:r>
      <w:proofErr w:type="spellEnd"/>
      <w:r w:rsidRPr="0013042C">
        <w:rPr>
          <w:color w:val="000000"/>
        </w:rPr>
        <w:t xml:space="preserve">, tipo gel) dando lugar a una serie de modernas resinas de intercambio iónico, cuyo empleo en el campo de aplicaciones industriales ha sido enorme. </w:t>
      </w:r>
    </w:p>
    <w:p w:rsidR="00F54CA2" w:rsidRDefault="002D7F99">
      <w:r>
        <w:t>-------------------------------------------------------------------------</w:t>
      </w:r>
    </w:p>
    <w:p w:rsidR="002D7F99" w:rsidRDefault="002D7F99"/>
    <w:p w:rsidR="002D7F99" w:rsidRDefault="00D36E2B" w:rsidP="00D36E2B">
      <w:r>
        <w:t xml:space="preserve"> </w:t>
      </w:r>
      <w:hyperlink r:id="rId30" w:history="1">
        <w:r w:rsidRPr="00DC0EAF">
          <w:rPr>
            <w:rStyle w:val="Hipervnculo"/>
          </w:rPr>
          <w:t>http://www.agualatinoamerica.com/docs/pdf/5-6-02avilla.pdf</w:t>
        </w:r>
      </w:hyperlink>
    </w:p>
    <w:p w:rsidR="00D36E2B" w:rsidRDefault="00D36E2B" w:rsidP="00D36E2B"/>
    <w:p w:rsidR="002D7F99" w:rsidRDefault="002D7F99"/>
    <w:p w:rsidR="002D7F99" w:rsidRDefault="002D7F99">
      <w:r>
        <w:t>-----------------------------------------------------</w:t>
      </w:r>
    </w:p>
    <w:p w:rsidR="002D7F99" w:rsidRDefault="00230E7E">
      <w:hyperlink r:id="rId31" w:history="1">
        <w:r w:rsidR="002D7F99" w:rsidRPr="00904A9B">
          <w:rPr>
            <w:rStyle w:val="Hipervnculo"/>
          </w:rPr>
          <w:t>http://www.uhu.es/prochem/wiki/index.php/Intercambio_i%C3%B3nico</w:t>
        </w:r>
      </w:hyperlink>
    </w:p>
    <w:p w:rsidR="002D7F99" w:rsidRDefault="002D7F99"/>
    <w:p w:rsidR="002D7F99" w:rsidRPr="0013042C" w:rsidRDefault="002D7F99">
      <w:r>
        <w:t>----------------------------------------------------------------------</w:t>
      </w:r>
    </w:p>
    <w:sectPr w:rsidR="002D7F99" w:rsidRPr="0013042C" w:rsidSect="009614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2511"/>
    <w:multiLevelType w:val="multilevel"/>
    <w:tmpl w:val="446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A1187"/>
    <w:multiLevelType w:val="multilevel"/>
    <w:tmpl w:val="5362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319A7"/>
    <w:multiLevelType w:val="multilevel"/>
    <w:tmpl w:val="C770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F279A"/>
    <w:multiLevelType w:val="multilevel"/>
    <w:tmpl w:val="EC1A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815B7"/>
    <w:multiLevelType w:val="multilevel"/>
    <w:tmpl w:val="7A74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54CA2"/>
    <w:rsid w:val="0013042C"/>
    <w:rsid w:val="00230E7E"/>
    <w:rsid w:val="002D7F99"/>
    <w:rsid w:val="004339C8"/>
    <w:rsid w:val="00747D5F"/>
    <w:rsid w:val="009614BF"/>
    <w:rsid w:val="00A9484D"/>
    <w:rsid w:val="00D36E2B"/>
    <w:rsid w:val="00D66CE0"/>
    <w:rsid w:val="00F54C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A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F54CA2"/>
    <w:pPr>
      <w:spacing w:before="100" w:beforeAutospacing="1" w:after="100" w:afterAutospacing="1"/>
      <w:outlineLvl w:val="0"/>
    </w:pPr>
    <w:rPr>
      <w:b/>
      <w:bCs/>
      <w:kern w:val="36"/>
      <w:sz w:val="48"/>
      <w:szCs w:val="48"/>
    </w:rPr>
  </w:style>
  <w:style w:type="paragraph" w:styleId="Ttulo2">
    <w:name w:val="heading 2"/>
    <w:basedOn w:val="Normal"/>
    <w:link w:val="Ttulo2Car"/>
    <w:qFormat/>
    <w:rsid w:val="00F54CA2"/>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D66CE0"/>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D66CE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CA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F54CA2"/>
    <w:rPr>
      <w:rFonts w:ascii="Times New Roman" w:eastAsia="Times New Roman" w:hAnsi="Times New Roman" w:cs="Times New Roman"/>
      <w:b/>
      <w:bCs/>
      <w:sz w:val="36"/>
      <w:szCs w:val="36"/>
      <w:lang w:eastAsia="es-ES"/>
    </w:rPr>
  </w:style>
  <w:style w:type="character" w:styleId="Hipervnculo">
    <w:name w:val="Hyperlink"/>
    <w:basedOn w:val="Fuentedeprrafopredeter"/>
    <w:rsid w:val="00F54CA2"/>
    <w:rPr>
      <w:color w:val="0000FF"/>
      <w:u w:val="single"/>
    </w:rPr>
  </w:style>
  <w:style w:type="character" w:customStyle="1" w:styleId="texto1">
    <w:name w:val="texto1"/>
    <w:basedOn w:val="Fuentedeprrafopredeter"/>
    <w:rsid w:val="00F54CA2"/>
    <w:rPr>
      <w:rFonts w:ascii="Arial" w:hAnsi="Arial" w:cs="Arial" w:hint="default"/>
      <w:color w:val="000000"/>
      <w:sz w:val="20"/>
      <w:szCs w:val="20"/>
    </w:rPr>
  </w:style>
  <w:style w:type="paragraph" w:styleId="Textodeglobo">
    <w:name w:val="Balloon Text"/>
    <w:basedOn w:val="Normal"/>
    <w:link w:val="TextodegloboCar"/>
    <w:uiPriority w:val="99"/>
    <w:semiHidden/>
    <w:unhideWhenUsed/>
    <w:rsid w:val="00F54C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CA2"/>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D66CE0"/>
    <w:rPr>
      <w:rFonts w:asciiTheme="majorHAnsi" w:eastAsiaTheme="majorEastAsia" w:hAnsiTheme="majorHAnsi" w:cstheme="majorBidi"/>
      <w:b/>
      <w:bCs/>
      <w:color w:val="4F81BD" w:themeColor="accent1"/>
      <w:sz w:val="24"/>
      <w:szCs w:val="24"/>
      <w:lang w:eastAsia="es-ES"/>
    </w:rPr>
  </w:style>
  <w:style w:type="character" w:customStyle="1" w:styleId="Ttulo5Car">
    <w:name w:val="Título 5 Car"/>
    <w:basedOn w:val="Fuentedeprrafopredeter"/>
    <w:link w:val="Ttulo5"/>
    <w:uiPriority w:val="9"/>
    <w:semiHidden/>
    <w:rsid w:val="00D66CE0"/>
    <w:rPr>
      <w:rFonts w:asciiTheme="majorHAnsi" w:eastAsiaTheme="majorEastAsia" w:hAnsiTheme="majorHAnsi" w:cstheme="majorBidi"/>
      <w:color w:val="243F60" w:themeColor="accent1" w:themeShade="7F"/>
      <w:sz w:val="24"/>
      <w:szCs w:val="24"/>
      <w:lang w:eastAsia="es-ES"/>
    </w:rPr>
  </w:style>
  <w:style w:type="paragraph" w:customStyle="1" w:styleId="t4">
    <w:name w:val="t4"/>
    <w:basedOn w:val="Normal"/>
    <w:rsid w:val="00D66CE0"/>
    <w:pPr>
      <w:spacing w:before="100" w:beforeAutospacing="1" w:after="100" w:afterAutospacing="1"/>
    </w:pPr>
    <w:rPr>
      <w:b/>
      <w:bCs/>
      <w:sz w:val="25"/>
      <w:szCs w:val="25"/>
    </w:rPr>
  </w:style>
  <w:style w:type="paragraph" w:customStyle="1" w:styleId="equation">
    <w:name w:val="equation"/>
    <w:basedOn w:val="Normal"/>
    <w:rsid w:val="00D66CE0"/>
    <w:pPr>
      <w:spacing w:before="100" w:beforeAutospacing="1" w:after="100" w:afterAutospacing="1"/>
    </w:pPr>
    <w:rPr>
      <w:b/>
      <w:bCs/>
      <w:color w:val="000088"/>
    </w:rPr>
  </w:style>
  <w:style w:type="paragraph" w:customStyle="1" w:styleId="legende">
    <w:name w:val="legende"/>
    <w:basedOn w:val="Normal"/>
    <w:rsid w:val="00D66CE0"/>
    <w:pPr>
      <w:spacing w:before="100" w:beforeAutospacing="1" w:after="100" w:afterAutospacing="1"/>
      <w:jc w:val="center"/>
    </w:pPr>
    <w:rPr>
      <w:i/>
      <w:iCs/>
    </w:rPr>
  </w:style>
  <w:style w:type="paragraph" w:styleId="NormalWeb">
    <w:name w:val="Normal (Web)"/>
    <w:basedOn w:val="Normal"/>
    <w:uiPriority w:val="99"/>
    <w:semiHidden/>
    <w:unhideWhenUsed/>
    <w:rsid w:val="00D66CE0"/>
    <w:pPr>
      <w:spacing w:before="100" w:beforeAutospacing="1" w:after="100" w:afterAutospacing="1"/>
    </w:pPr>
  </w:style>
  <w:style w:type="character" w:styleId="Hipervnculovisitado">
    <w:name w:val="FollowedHyperlink"/>
    <w:basedOn w:val="Fuentedeprrafopredeter"/>
    <w:uiPriority w:val="99"/>
    <w:semiHidden/>
    <w:unhideWhenUsed/>
    <w:rsid w:val="00D66C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1599094">
      <w:bodyDiv w:val="1"/>
      <w:marLeft w:val="0"/>
      <w:marRight w:val="0"/>
      <w:marTop w:val="0"/>
      <w:marBottom w:val="0"/>
      <w:divBdr>
        <w:top w:val="none" w:sz="0" w:space="0" w:color="auto"/>
        <w:left w:val="none" w:sz="0" w:space="0" w:color="auto"/>
        <w:bottom w:val="none" w:sz="0" w:space="0" w:color="auto"/>
        <w:right w:val="none" w:sz="0" w:space="0" w:color="auto"/>
      </w:divBdr>
      <w:divsChild>
        <w:div w:id="578908156">
          <w:marLeft w:val="0"/>
          <w:marRight w:val="0"/>
          <w:marTop w:val="100"/>
          <w:marBottom w:val="100"/>
          <w:divBdr>
            <w:top w:val="none" w:sz="0" w:space="0" w:color="auto"/>
            <w:left w:val="none" w:sz="0" w:space="0" w:color="auto"/>
            <w:bottom w:val="none" w:sz="0" w:space="0" w:color="auto"/>
            <w:right w:val="none" w:sz="0" w:space="0" w:color="auto"/>
          </w:divBdr>
          <w:divsChild>
            <w:div w:id="396250200">
              <w:marLeft w:val="0"/>
              <w:marRight w:val="0"/>
              <w:marTop w:val="0"/>
              <w:marBottom w:val="0"/>
              <w:divBdr>
                <w:top w:val="none" w:sz="0" w:space="0" w:color="auto"/>
                <w:left w:val="none" w:sz="0" w:space="0" w:color="auto"/>
                <w:bottom w:val="none" w:sz="0" w:space="0" w:color="auto"/>
                <w:right w:val="none" w:sz="0" w:space="0" w:color="auto"/>
              </w:divBdr>
            </w:div>
            <w:div w:id="1507283898">
              <w:marLeft w:val="0"/>
              <w:marRight w:val="0"/>
              <w:marTop w:val="0"/>
              <w:marBottom w:val="0"/>
              <w:divBdr>
                <w:top w:val="none" w:sz="0" w:space="0" w:color="auto"/>
                <w:left w:val="none" w:sz="0" w:space="0" w:color="auto"/>
                <w:bottom w:val="none" w:sz="0" w:space="0" w:color="auto"/>
                <w:right w:val="none" w:sz="0" w:space="0" w:color="auto"/>
              </w:divBdr>
            </w:div>
            <w:div w:id="345789861">
              <w:marLeft w:val="0"/>
              <w:marRight w:val="0"/>
              <w:marTop w:val="0"/>
              <w:marBottom w:val="0"/>
              <w:divBdr>
                <w:top w:val="none" w:sz="0" w:space="0" w:color="auto"/>
                <w:left w:val="none" w:sz="0" w:space="0" w:color="auto"/>
                <w:bottom w:val="none" w:sz="0" w:space="0" w:color="auto"/>
                <w:right w:val="none" w:sz="0" w:space="0" w:color="auto"/>
              </w:divBdr>
            </w:div>
            <w:div w:id="1013263566">
              <w:marLeft w:val="0"/>
              <w:marRight w:val="0"/>
              <w:marTop w:val="0"/>
              <w:marBottom w:val="0"/>
              <w:divBdr>
                <w:top w:val="none" w:sz="0" w:space="0" w:color="auto"/>
                <w:left w:val="none" w:sz="0" w:space="0" w:color="auto"/>
                <w:bottom w:val="none" w:sz="0" w:space="0" w:color="auto"/>
                <w:right w:val="none" w:sz="0" w:space="0" w:color="auto"/>
              </w:divBdr>
            </w:div>
            <w:div w:id="2060783937">
              <w:marLeft w:val="0"/>
              <w:marRight w:val="0"/>
              <w:marTop w:val="0"/>
              <w:marBottom w:val="0"/>
              <w:divBdr>
                <w:top w:val="none" w:sz="0" w:space="0" w:color="auto"/>
                <w:left w:val="none" w:sz="0" w:space="0" w:color="auto"/>
                <w:bottom w:val="none" w:sz="0" w:space="0" w:color="auto"/>
                <w:right w:val="none" w:sz="0" w:space="0" w:color="auto"/>
              </w:divBdr>
            </w:div>
            <w:div w:id="2046980536">
              <w:marLeft w:val="0"/>
              <w:marRight w:val="0"/>
              <w:marTop w:val="0"/>
              <w:marBottom w:val="0"/>
              <w:divBdr>
                <w:top w:val="none" w:sz="0" w:space="0" w:color="auto"/>
                <w:left w:val="none" w:sz="0" w:space="0" w:color="auto"/>
                <w:bottom w:val="none" w:sz="0" w:space="0" w:color="auto"/>
                <w:right w:val="none" w:sz="0" w:space="0" w:color="auto"/>
              </w:divBdr>
            </w:div>
            <w:div w:id="966201419">
              <w:marLeft w:val="0"/>
              <w:marRight w:val="0"/>
              <w:marTop w:val="0"/>
              <w:marBottom w:val="0"/>
              <w:divBdr>
                <w:top w:val="none" w:sz="0" w:space="0" w:color="auto"/>
                <w:left w:val="none" w:sz="0" w:space="0" w:color="auto"/>
                <w:bottom w:val="none" w:sz="0" w:space="0" w:color="auto"/>
                <w:right w:val="none" w:sz="0" w:space="0" w:color="auto"/>
              </w:divBdr>
            </w:div>
            <w:div w:id="472404117">
              <w:marLeft w:val="960"/>
              <w:marRight w:val="960"/>
              <w:marTop w:val="0"/>
              <w:marBottom w:val="0"/>
              <w:divBdr>
                <w:top w:val="single" w:sz="8" w:space="6" w:color="BBBB44"/>
                <w:left w:val="single" w:sz="8" w:space="6" w:color="DDDD77"/>
                <w:bottom w:val="single" w:sz="8" w:space="6" w:color="DDDD77"/>
                <w:right w:val="single" w:sz="8" w:space="6" w:color="BBBB44"/>
              </w:divBdr>
            </w:div>
            <w:div w:id="1899702580">
              <w:marLeft w:val="0"/>
              <w:marRight w:val="0"/>
              <w:marTop w:val="0"/>
              <w:marBottom w:val="0"/>
              <w:divBdr>
                <w:top w:val="none" w:sz="0" w:space="0" w:color="auto"/>
                <w:left w:val="none" w:sz="0" w:space="0" w:color="auto"/>
                <w:bottom w:val="none" w:sz="0" w:space="0" w:color="auto"/>
                <w:right w:val="none" w:sz="0" w:space="0" w:color="auto"/>
              </w:divBdr>
            </w:div>
            <w:div w:id="1347513066">
              <w:marLeft w:val="0"/>
              <w:marRight w:val="0"/>
              <w:marTop w:val="0"/>
              <w:marBottom w:val="0"/>
              <w:divBdr>
                <w:top w:val="none" w:sz="0" w:space="0" w:color="auto"/>
                <w:left w:val="none" w:sz="0" w:space="0" w:color="auto"/>
                <w:bottom w:val="none" w:sz="0" w:space="0" w:color="auto"/>
                <w:right w:val="none" w:sz="0" w:space="0" w:color="auto"/>
              </w:divBdr>
            </w:div>
            <w:div w:id="685133997">
              <w:marLeft w:val="0"/>
              <w:marRight w:val="0"/>
              <w:marTop w:val="0"/>
              <w:marBottom w:val="0"/>
              <w:divBdr>
                <w:top w:val="none" w:sz="0" w:space="0" w:color="auto"/>
                <w:left w:val="none" w:sz="0" w:space="0" w:color="auto"/>
                <w:bottom w:val="none" w:sz="0" w:space="0" w:color="auto"/>
                <w:right w:val="none" w:sz="0" w:space="0" w:color="auto"/>
              </w:divBdr>
            </w:div>
            <w:div w:id="13051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1340">
      <w:bodyDiv w:val="1"/>
      <w:marLeft w:val="0"/>
      <w:marRight w:val="0"/>
      <w:marTop w:val="0"/>
      <w:marBottom w:val="0"/>
      <w:divBdr>
        <w:top w:val="none" w:sz="0" w:space="0" w:color="auto"/>
        <w:left w:val="none" w:sz="0" w:space="0" w:color="auto"/>
        <w:bottom w:val="none" w:sz="0" w:space="0" w:color="auto"/>
        <w:right w:val="none" w:sz="0" w:space="0" w:color="auto"/>
      </w:divBdr>
      <w:divsChild>
        <w:div w:id="84629326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hyperlink" Target="http://dardel.info/IX/sitemap.html" TargetMode="External"/><Relationship Id="rId3" Type="http://schemas.openxmlformats.org/officeDocument/2006/relationships/settings" Target="settings.xml"/><Relationship Id="rId21" Type="http://schemas.openxmlformats.org/officeDocument/2006/relationships/hyperlink" Target="http://dardel.info/IX/water_analysis_ES.html" TargetMode="Externa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hyperlink" Target="http://dardel.info/IX/capacity_ES.html"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24" Type="http://schemas.openxmlformats.org/officeDocument/2006/relationships/hyperlink" Target="http://dardel.info/IX/other_info/selectivity_a.html"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0.png"/><Relationship Id="rId23" Type="http://schemas.openxmlformats.org/officeDocument/2006/relationships/hyperlink" Target="http://dardel.info/IX/other_info/selectivity_c.html" TargetMode="External"/><Relationship Id="rId28" Type="http://schemas.openxmlformats.org/officeDocument/2006/relationships/hyperlink" Target="http://www.sc.ehu.es/iawfemaf/archivos/materia/00017122.htm" TargetMode="External"/><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hyperlink" Target="http://www.uhu.es/prochem/wiki/index.php/Intercambio_i%C3%B3nico" TargetMode="External"/><Relationship Id="rId4" Type="http://schemas.openxmlformats.org/officeDocument/2006/relationships/webSettings" Target="webSettings.xml"/><Relationship Id="rId9" Type="http://schemas.openxmlformats.org/officeDocument/2006/relationships/hyperlink" Target="http://dardel.info/IX/IX_Intro_ES.html#top" TargetMode="External"/><Relationship Id="rId14" Type="http://schemas.openxmlformats.org/officeDocument/2006/relationships/image" Target="media/image9.gif"/><Relationship Id="rId22" Type="http://schemas.openxmlformats.org/officeDocument/2006/relationships/hyperlink" Target="http://dardel.info/IX/resin_properties.html" TargetMode="External"/><Relationship Id="rId27" Type="http://schemas.openxmlformats.org/officeDocument/2006/relationships/hyperlink" Target="http://ethesis.helsinki.fi/julkaisut/mat/kemia/vk/leinonen/3luku.html" TargetMode="External"/><Relationship Id="rId30" Type="http://schemas.openxmlformats.org/officeDocument/2006/relationships/hyperlink" Target="http://www.agualatinoamerica.com/docs/pdf/5-6-02avill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4326</Words>
  <Characters>23793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7</cp:revision>
  <dcterms:created xsi:type="dcterms:W3CDTF">2012-03-16T17:04:00Z</dcterms:created>
  <dcterms:modified xsi:type="dcterms:W3CDTF">2012-03-19T22:52:00Z</dcterms:modified>
</cp:coreProperties>
</file>